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5E006" w14:textId="659E7E9E" w:rsidR="00771EC3" w:rsidRPr="00771EC3" w:rsidRDefault="00771EC3" w:rsidP="00771EC3">
      <w:pPr>
        <w:tabs>
          <w:tab w:val="left" w:pos="720"/>
          <w:tab w:val="left" w:pos="4320"/>
        </w:tabs>
        <w:spacing w:line="480" w:lineRule="auto"/>
        <w:jc w:val="center"/>
        <w:rPr>
          <w:b/>
          <w:u w:val="single"/>
        </w:rPr>
      </w:pPr>
      <w:r w:rsidRPr="00771EC3">
        <w:rPr>
          <w:b/>
          <w:u w:val="single"/>
        </w:rPr>
        <w:t>ROBERT E. HEBNER, PH</w:t>
      </w:r>
      <w:r w:rsidR="004B0C46">
        <w:rPr>
          <w:b/>
          <w:u w:val="single"/>
        </w:rPr>
        <w:t>.</w:t>
      </w:r>
      <w:r w:rsidRPr="00771EC3">
        <w:rPr>
          <w:b/>
          <w:u w:val="single"/>
        </w:rPr>
        <w:t>D</w:t>
      </w:r>
      <w:proofErr w:type="gramStart"/>
      <w:r w:rsidR="00A41A6A">
        <w:rPr>
          <w:b/>
          <w:u w:val="single"/>
        </w:rPr>
        <w:t>.</w:t>
      </w:r>
      <w:r w:rsidRPr="00771EC3">
        <w:rPr>
          <w:b/>
          <w:u w:val="single"/>
        </w:rPr>
        <w:t xml:space="preserve"> </w:t>
      </w:r>
      <w:proofErr w:type="gramEnd"/>
      <w:r w:rsidRPr="00771EC3">
        <w:rPr>
          <w:b/>
          <w:u w:val="single"/>
        </w:rPr>
        <w:t>RESUME</w:t>
      </w:r>
    </w:p>
    <w:p w14:paraId="2A2EB16B" w14:textId="77777777" w:rsidR="001D30E5" w:rsidRDefault="001D30E5">
      <w:pPr>
        <w:tabs>
          <w:tab w:val="left" w:pos="360"/>
        </w:tabs>
        <w:rPr>
          <w:b/>
          <w:u w:val="single"/>
        </w:rPr>
      </w:pPr>
    </w:p>
    <w:p w14:paraId="5C59120A" w14:textId="77777777" w:rsidR="001D30E5" w:rsidRDefault="00411301" w:rsidP="00103E34">
      <w:pPr>
        <w:tabs>
          <w:tab w:val="left" w:pos="360"/>
        </w:tabs>
        <w:spacing w:after="120"/>
        <w:rPr>
          <w:b/>
          <w:u w:val="single"/>
        </w:rPr>
      </w:pPr>
      <w:r>
        <w:rPr>
          <w:b/>
          <w:u w:val="single"/>
        </w:rPr>
        <w:t>EMPLOYMENT HISTORY</w:t>
      </w:r>
    </w:p>
    <w:p w14:paraId="6015DE00" w14:textId="77777777" w:rsidR="001D30E5" w:rsidRDefault="00411301">
      <w:pPr>
        <w:tabs>
          <w:tab w:val="left" w:pos="360"/>
        </w:tabs>
        <w:ind w:left="1530" w:hanging="1530"/>
      </w:pPr>
      <w:r>
        <w:t>1999-Present</w:t>
      </w:r>
      <w:r>
        <w:tab/>
        <w:t>Director, Center for Electromechanics</w:t>
      </w:r>
    </w:p>
    <w:p w14:paraId="41F29412" w14:textId="77777777" w:rsidR="001D30E5" w:rsidRDefault="00411301" w:rsidP="00103E34">
      <w:pPr>
        <w:tabs>
          <w:tab w:val="left" w:pos="360"/>
        </w:tabs>
        <w:spacing w:after="240"/>
        <w:ind w:left="1526" w:hanging="1526"/>
      </w:pPr>
      <w:r>
        <w:tab/>
      </w:r>
      <w:r>
        <w:tab/>
        <w:t>The University of Texas at Austin</w:t>
      </w:r>
    </w:p>
    <w:p w14:paraId="122749DD" w14:textId="77777777" w:rsidR="001D30E5" w:rsidRDefault="00411301">
      <w:pPr>
        <w:tabs>
          <w:tab w:val="left" w:pos="360"/>
        </w:tabs>
        <w:ind w:left="1530" w:hanging="1530"/>
      </w:pPr>
      <w:r>
        <w:t>1999</w:t>
      </w:r>
      <w:r>
        <w:tab/>
        <w:t>Acting Director, Electronics and Electrical Engineering Laboratory</w:t>
      </w:r>
    </w:p>
    <w:p w14:paraId="0849562A" w14:textId="77777777" w:rsidR="001D30E5" w:rsidRDefault="00411301" w:rsidP="00103E34">
      <w:pPr>
        <w:tabs>
          <w:tab w:val="left" w:pos="360"/>
        </w:tabs>
        <w:spacing w:after="120"/>
        <w:ind w:left="1526" w:hanging="1526"/>
      </w:pPr>
      <w:r>
        <w:tab/>
      </w:r>
      <w:r>
        <w:tab/>
        <w:t>National Institute of Standards and Technology</w:t>
      </w:r>
    </w:p>
    <w:p w14:paraId="007B498D" w14:textId="77777777" w:rsidR="001D30E5" w:rsidRDefault="00411301">
      <w:pPr>
        <w:tabs>
          <w:tab w:val="left" w:pos="360"/>
        </w:tabs>
        <w:ind w:left="1530" w:hanging="1530"/>
      </w:pPr>
      <w:r>
        <w:t>1998</w:t>
      </w:r>
      <w:r>
        <w:tab/>
        <w:t>Acting Deputy Director and Acting Chief Financial Officer</w:t>
      </w:r>
    </w:p>
    <w:p w14:paraId="14C153DB" w14:textId="77777777" w:rsidR="001D30E5" w:rsidRDefault="00411301" w:rsidP="00103E34">
      <w:pPr>
        <w:tabs>
          <w:tab w:val="left" w:pos="360"/>
        </w:tabs>
        <w:spacing w:after="120"/>
        <w:ind w:left="1526" w:hanging="1526"/>
      </w:pPr>
      <w:r>
        <w:tab/>
      </w:r>
      <w:r>
        <w:tab/>
        <w:t>National Institute of Standards and Technology</w:t>
      </w:r>
    </w:p>
    <w:p w14:paraId="57BAC3C9" w14:textId="77777777" w:rsidR="001D30E5" w:rsidRDefault="00411301" w:rsidP="00103E34">
      <w:pPr>
        <w:tabs>
          <w:tab w:val="left" w:pos="360"/>
        </w:tabs>
        <w:spacing w:after="120"/>
        <w:ind w:left="1526" w:hanging="1526"/>
      </w:pPr>
      <w:r>
        <w:t>1997</w:t>
      </w:r>
      <w:r>
        <w:tab/>
        <w:t>Acting Director, National Institute of Standards and Technology</w:t>
      </w:r>
    </w:p>
    <w:p w14:paraId="32F5E973" w14:textId="77777777" w:rsidR="001D30E5" w:rsidRDefault="00411301">
      <w:pPr>
        <w:tabs>
          <w:tab w:val="left" w:pos="360"/>
        </w:tabs>
        <w:ind w:left="1530" w:hanging="1530"/>
      </w:pPr>
      <w:r>
        <w:t>1996</w:t>
      </w:r>
      <w:r>
        <w:tab/>
        <w:t>Acting Deputy Director and Acting Chief Financial Officer</w:t>
      </w:r>
    </w:p>
    <w:p w14:paraId="1F09A078" w14:textId="77777777" w:rsidR="001D30E5" w:rsidRDefault="00411301" w:rsidP="00103E34">
      <w:pPr>
        <w:tabs>
          <w:tab w:val="left" w:pos="360"/>
        </w:tabs>
        <w:spacing w:after="120"/>
        <w:ind w:left="1526" w:hanging="1526"/>
      </w:pPr>
      <w:r>
        <w:tab/>
      </w:r>
      <w:r>
        <w:tab/>
        <w:t>National Institute of Standards and Technology</w:t>
      </w:r>
    </w:p>
    <w:p w14:paraId="4F5DDE34" w14:textId="77777777" w:rsidR="001D30E5" w:rsidRDefault="00411301">
      <w:pPr>
        <w:tabs>
          <w:tab w:val="left" w:pos="360"/>
        </w:tabs>
        <w:ind w:left="1530" w:hanging="1530"/>
      </w:pPr>
      <w:r>
        <w:t>1995</w:t>
      </w:r>
      <w:r>
        <w:tab/>
        <w:t>Program Manager for Lithography</w:t>
      </w:r>
    </w:p>
    <w:p w14:paraId="5F225D16" w14:textId="77777777" w:rsidR="001D30E5" w:rsidRDefault="00411301" w:rsidP="00103E34">
      <w:pPr>
        <w:spacing w:after="120"/>
        <w:ind w:left="1526" w:hanging="1526"/>
      </w:pPr>
      <w:r>
        <w:tab/>
        <w:t>Defense Advanced Research Projects Agency</w:t>
      </w:r>
    </w:p>
    <w:p w14:paraId="4459F9EC" w14:textId="77777777" w:rsidR="001D30E5" w:rsidRDefault="00411301">
      <w:pPr>
        <w:tabs>
          <w:tab w:val="left" w:pos="360"/>
        </w:tabs>
        <w:ind w:left="1530" w:hanging="1530"/>
      </w:pPr>
      <w:r>
        <w:t>1990 - 1994</w:t>
      </w:r>
      <w:r>
        <w:tab/>
        <w:t>Deputy Director, Electronics and Electrical Engineering Laboratory</w:t>
      </w:r>
    </w:p>
    <w:p w14:paraId="4AD59FE9" w14:textId="77777777" w:rsidR="001D30E5" w:rsidRDefault="00411301" w:rsidP="00103E34">
      <w:pPr>
        <w:tabs>
          <w:tab w:val="left" w:pos="360"/>
        </w:tabs>
        <w:spacing w:after="120"/>
        <w:ind w:left="1526" w:hanging="1526"/>
      </w:pPr>
      <w:r>
        <w:tab/>
      </w:r>
      <w:r>
        <w:tab/>
        <w:t>National Institute of Standards and Technology</w:t>
      </w:r>
    </w:p>
    <w:p w14:paraId="00648AEF" w14:textId="77777777" w:rsidR="001D30E5" w:rsidRDefault="00411301">
      <w:pPr>
        <w:tabs>
          <w:tab w:val="left" w:pos="360"/>
        </w:tabs>
        <w:ind w:left="1530" w:hanging="1530"/>
      </w:pPr>
      <w:r>
        <w:t>1989</w:t>
      </w:r>
      <w:r>
        <w:tab/>
        <w:t xml:space="preserve">Program Analyst, Program Office </w:t>
      </w:r>
    </w:p>
    <w:p w14:paraId="2C32ABC5" w14:textId="77777777" w:rsidR="001D30E5" w:rsidRDefault="00411301" w:rsidP="00103E34">
      <w:pPr>
        <w:tabs>
          <w:tab w:val="left" w:pos="360"/>
        </w:tabs>
        <w:spacing w:after="120"/>
        <w:ind w:left="1526" w:hanging="1526"/>
      </w:pPr>
      <w:r>
        <w:tab/>
      </w:r>
      <w:r>
        <w:tab/>
        <w:t>National Institute of Standards and Technology</w:t>
      </w:r>
    </w:p>
    <w:p w14:paraId="2EF48035" w14:textId="77777777" w:rsidR="001D30E5" w:rsidRDefault="00411301" w:rsidP="00103E34">
      <w:pPr>
        <w:tabs>
          <w:tab w:val="left" w:pos="360"/>
        </w:tabs>
        <w:spacing w:after="120"/>
        <w:ind w:left="1526" w:hanging="1526"/>
      </w:pPr>
      <w:r>
        <w:t>1978 - 1988</w:t>
      </w:r>
      <w:r>
        <w:tab/>
        <w:t>First Level Manager, National Bureau of Standards</w:t>
      </w:r>
    </w:p>
    <w:p w14:paraId="74E738BC" w14:textId="77777777" w:rsidR="001D30E5" w:rsidRDefault="00411301" w:rsidP="00103E34">
      <w:pPr>
        <w:tabs>
          <w:tab w:val="left" w:pos="360"/>
        </w:tabs>
        <w:spacing w:after="120"/>
        <w:ind w:left="1526" w:hanging="1526"/>
      </w:pPr>
      <w:r>
        <w:t>1973 - 1978</w:t>
      </w:r>
      <w:r>
        <w:tab/>
        <w:t>Physicist, National Bureau of Standards</w:t>
      </w:r>
    </w:p>
    <w:p w14:paraId="65786913" w14:textId="77777777" w:rsidR="001D30E5" w:rsidRDefault="00411301" w:rsidP="00103E34">
      <w:pPr>
        <w:tabs>
          <w:tab w:val="left" w:pos="360"/>
        </w:tabs>
        <w:spacing w:after="120"/>
        <w:ind w:left="1526" w:hanging="1526"/>
      </w:pPr>
      <w:r>
        <w:t>1972 - 1973</w:t>
      </w:r>
      <w:r>
        <w:tab/>
        <w:t>Presidential Intern, National Bureau of Standards</w:t>
      </w:r>
    </w:p>
    <w:p w14:paraId="5763E394" w14:textId="77777777" w:rsidR="001D30E5" w:rsidRDefault="00411301">
      <w:pPr>
        <w:tabs>
          <w:tab w:val="left" w:pos="360"/>
        </w:tabs>
        <w:ind w:left="1526" w:hanging="1526"/>
      </w:pPr>
      <w:r>
        <w:t>1971 - 1972</w:t>
      </w:r>
      <w:r>
        <w:tab/>
        <w:t>Postdoctoral Position, University of Missouri</w:t>
      </w:r>
    </w:p>
    <w:p w14:paraId="2E1E9143" w14:textId="77777777" w:rsidR="001D30E5" w:rsidRDefault="001D30E5">
      <w:pPr>
        <w:tabs>
          <w:tab w:val="left" w:pos="360"/>
        </w:tabs>
        <w:ind w:left="1526" w:hanging="1526"/>
      </w:pPr>
    </w:p>
    <w:p w14:paraId="65B791C7" w14:textId="77777777" w:rsidR="001D30E5" w:rsidRDefault="00411301" w:rsidP="00103E34">
      <w:pPr>
        <w:tabs>
          <w:tab w:val="left" w:pos="360"/>
        </w:tabs>
        <w:spacing w:after="120"/>
        <w:ind w:left="1526" w:hanging="1526"/>
      </w:pPr>
      <w:r>
        <w:t>In addition to the above, held two additional short-term assignments:</w:t>
      </w:r>
    </w:p>
    <w:p w14:paraId="4E606259" w14:textId="77777777" w:rsidR="001D30E5" w:rsidRDefault="00411301">
      <w:pPr>
        <w:tabs>
          <w:tab w:val="left" w:pos="360"/>
        </w:tabs>
      </w:pPr>
      <w:r>
        <w:t>1990</w:t>
      </w:r>
      <w:r>
        <w:tab/>
      </w:r>
      <w:r>
        <w:tab/>
      </w:r>
      <w:r>
        <w:tab/>
        <w:t>Office of Management and Budget</w:t>
      </w:r>
    </w:p>
    <w:p w14:paraId="62A9CF1D" w14:textId="77777777" w:rsidR="001D30E5" w:rsidRDefault="00411301" w:rsidP="00103E34">
      <w:pPr>
        <w:tabs>
          <w:tab w:val="left" w:pos="360"/>
        </w:tabs>
        <w:spacing w:after="120"/>
      </w:pPr>
      <w:r>
        <w:tab/>
      </w:r>
      <w:r>
        <w:tab/>
      </w:r>
      <w:r>
        <w:tab/>
      </w:r>
      <w:r>
        <w:tab/>
        <w:t xml:space="preserve">Assisted with technology funding during FY 1990 budget season </w:t>
      </w:r>
    </w:p>
    <w:p w14:paraId="277B831F" w14:textId="77777777" w:rsidR="001D30E5" w:rsidRDefault="00411301">
      <w:pPr>
        <w:tabs>
          <w:tab w:val="left" w:pos="360"/>
        </w:tabs>
      </w:pPr>
      <w:r>
        <w:t>1986</w:t>
      </w:r>
      <w:r>
        <w:tab/>
      </w:r>
      <w:r>
        <w:tab/>
      </w:r>
      <w:r>
        <w:tab/>
        <w:t xml:space="preserve">Sandia National Laboratory </w:t>
      </w:r>
    </w:p>
    <w:p w14:paraId="48621234" w14:textId="2561AF18" w:rsidR="001D30E5" w:rsidRDefault="00411301" w:rsidP="008F5124">
      <w:pPr>
        <w:tabs>
          <w:tab w:val="left" w:pos="360"/>
        </w:tabs>
        <w:ind w:left="2160" w:hanging="2160"/>
      </w:pPr>
      <w:r>
        <w:tab/>
      </w:r>
      <w:r>
        <w:tab/>
        <w:t xml:space="preserve">Assisted in upgrade design of PBFA, the particle beam fusion </w:t>
      </w:r>
      <w:proofErr w:type="gramStart"/>
      <w:r>
        <w:t>accelerator</w:t>
      </w:r>
      <w:proofErr w:type="gramEnd"/>
    </w:p>
    <w:p w14:paraId="75613BD7" w14:textId="77777777" w:rsidR="001D30E5" w:rsidRDefault="001D30E5">
      <w:pPr>
        <w:tabs>
          <w:tab w:val="left" w:pos="360"/>
        </w:tabs>
      </w:pPr>
    </w:p>
    <w:p w14:paraId="2E4196FA" w14:textId="77777777" w:rsidR="001D30E5" w:rsidRDefault="00411301" w:rsidP="00103E34">
      <w:pPr>
        <w:tabs>
          <w:tab w:val="left" w:pos="360"/>
        </w:tabs>
        <w:spacing w:after="120"/>
      </w:pPr>
      <w:r>
        <w:rPr>
          <w:b/>
          <w:u w:val="single"/>
        </w:rPr>
        <w:t>PROFESSIONAL ACTIVITIES</w:t>
      </w:r>
      <w:r>
        <w:rPr>
          <w:rStyle w:val="FootnoteReference"/>
          <w:b/>
          <w:color w:val="FFFFFF"/>
        </w:rPr>
        <w:footnoteReference w:id="2"/>
      </w:r>
      <w:r>
        <w:rPr>
          <w:rStyle w:val="FootnoteReference"/>
          <w:b/>
          <w:color w:val="FFFFFF"/>
          <w:u w:val="single"/>
        </w:rPr>
        <w:footnoteReference w:id="3"/>
      </w:r>
      <w:r>
        <w:rPr>
          <w:rStyle w:val="FootnoteReference"/>
          <w:b/>
          <w:color w:val="FFFFFF"/>
          <w:u w:val="single"/>
        </w:rPr>
        <w:footnoteReference w:id="4"/>
      </w:r>
    </w:p>
    <w:p w14:paraId="2549AFA4" w14:textId="0E82601C" w:rsidR="001D30E5" w:rsidRDefault="00411301" w:rsidP="00103E34">
      <w:pPr>
        <w:pStyle w:val="List"/>
      </w:pPr>
      <w:r w:rsidRPr="00103E34">
        <w:t>Hydrogen</w:t>
      </w:r>
      <w:r>
        <w:t xml:space="preserve"> and Fuel Cell Technical Advisory Committee (HTAC) Member, April 2019-July</w:t>
      </w:r>
      <w:r w:rsidR="00A1224B">
        <w:t> </w:t>
      </w:r>
      <w:r>
        <w:t xml:space="preserve">2021 </w:t>
      </w:r>
    </w:p>
    <w:p w14:paraId="16E3F09C" w14:textId="77777777" w:rsidR="001D30E5" w:rsidRDefault="00411301" w:rsidP="00103E34">
      <w:pPr>
        <w:pStyle w:val="List"/>
      </w:pPr>
      <w:r>
        <w:lastRenderedPageBreak/>
        <w:t xml:space="preserve">International Ph.D. Student Co-Direction Member for Carlos Gamarra Lopez, member of graduate faculty at </w:t>
      </w:r>
      <w:r w:rsidRPr="00103E34">
        <w:t>the</w:t>
      </w:r>
      <w:r>
        <w:t xml:space="preserve"> University of Burgos in Spain, Ph.D. Received May 2020</w:t>
      </w:r>
    </w:p>
    <w:p w14:paraId="419255D5" w14:textId="77777777" w:rsidR="001D30E5" w:rsidRDefault="00411301" w:rsidP="00103E34">
      <w:pPr>
        <w:pStyle w:val="List"/>
      </w:pPr>
      <w:r>
        <w:t>International Ph.D. Student Co-Direction Member for Tjis van der Klauw, member of graduate faculty at the University of Twente, Netherlands, 2016</w:t>
      </w:r>
    </w:p>
    <w:p w14:paraId="25F398F5" w14:textId="77777777" w:rsidR="001D30E5" w:rsidRDefault="00411301" w:rsidP="00103E34">
      <w:pPr>
        <w:pStyle w:val="List"/>
      </w:pPr>
      <w:r>
        <w:t>Editorial Advisory Board, IEEE Spectrum 2014-2019</w:t>
      </w:r>
      <w:r>
        <w:tab/>
      </w:r>
      <w:r>
        <w:tab/>
      </w:r>
    </w:p>
    <w:p w14:paraId="0D3FBAE9" w14:textId="77777777" w:rsidR="001D30E5" w:rsidRDefault="00411301" w:rsidP="00103E34">
      <w:pPr>
        <w:pStyle w:val="List"/>
      </w:pPr>
      <w:r>
        <w:t>Vice President, IEEE TAB, 2013</w:t>
      </w:r>
    </w:p>
    <w:p w14:paraId="60F23032" w14:textId="77777777" w:rsidR="001D30E5" w:rsidRDefault="00411301" w:rsidP="00103E34">
      <w:pPr>
        <w:pStyle w:val="List"/>
      </w:pPr>
      <w:r>
        <w:t>Member, IEEE TAB Strategic Planning Committee, 2008-2014, chair 2013</w:t>
      </w:r>
    </w:p>
    <w:p w14:paraId="462FC6CE" w14:textId="77777777" w:rsidR="001D30E5" w:rsidRDefault="00411301" w:rsidP="00103E34">
      <w:pPr>
        <w:pStyle w:val="List"/>
      </w:pPr>
      <w:r>
        <w:t>Member, Advisory Committee on Classified Research, University of Texas, May 2006-2016</w:t>
      </w:r>
    </w:p>
    <w:p w14:paraId="31EAA21B" w14:textId="77777777" w:rsidR="001D30E5" w:rsidRDefault="00411301" w:rsidP="00103E34">
      <w:pPr>
        <w:pStyle w:val="List"/>
      </w:pPr>
      <w:r>
        <w:t>Chair, Board of Directors, ESRDC, 2012-present; Member, 2004-present; Chair, 2008-2010; 2014-present</w:t>
      </w:r>
    </w:p>
    <w:p w14:paraId="1159B469" w14:textId="77777777" w:rsidR="001D30E5" w:rsidRDefault="00411301" w:rsidP="00103E34">
      <w:pPr>
        <w:pStyle w:val="List"/>
      </w:pPr>
      <w:r>
        <w:t>Member, IEEE Nominations and Appointments Committee, 2012</w:t>
      </w:r>
    </w:p>
    <w:p w14:paraId="396AE860" w14:textId="77777777" w:rsidR="001D30E5" w:rsidRDefault="00411301" w:rsidP="00103E34">
      <w:pPr>
        <w:pStyle w:val="List"/>
      </w:pPr>
      <w:r>
        <w:t>Chair, IEEE TAB Nominations and Appointments Committee, 2012</w:t>
      </w:r>
    </w:p>
    <w:p w14:paraId="5561889C" w14:textId="77777777" w:rsidR="001D30E5" w:rsidRDefault="00411301" w:rsidP="00103E34">
      <w:pPr>
        <w:pStyle w:val="List"/>
      </w:pPr>
      <w:r>
        <w:t>Chair, IEEE TAB Future Directions Committee (FDC), 2011-2012</w:t>
      </w:r>
    </w:p>
    <w:p w14:paraId="19C2AB6E" w14:textId="77777777" w:rsidR="001D30E5" w:rsidRDefault="00411301" w:rsidP="00103E34">
      <w:pPr>
        <w:pStyle w:val="List"/>
      </w:pPr>
      <w:r>
        <w:t>Chair, IEEE Ad Hoc Committee on TAB Structure, 2011-2012</w:t>
      </w:r>
    </w:p>
    <w:p w14:paraId="5C375DDF" w14:textId="77777777" w:rsidR="001D30E5" w:rsidRDefault="00411301" w:rsidP="00103E34">
      <w:pPr>
        <w:pStyle w:val="List"/>
      </w:pPr>
      <w:r>
        <w:t>Member, IEEE Governance Committee, 2010-2012</w:t>
      </w:r>
    </w:p>
    <w:p w14:paraId="531915B8" w14:textId="77777777" w:rsidR="001D30E5" w:rsidRDefault="00411301" w:rsidP="00103E34">
      <w:pPr>
        <w:pStyle w:val="List"/>
      </w:pPr>
      <w:r>
        <w:t>Member, IEEE TAB Ad Hoc Committee on Society Membership, 2010-2011</w:t>
      </w:r>
    </w:p>
    <w:p w14:paraId="0463084B" w14:textId="77777777" w:rsidR="001D30E5" w:rsidRDefault="00411301" w:rsidP="00103E34">
      <w:pPr>
        <w:pStyle w:val="List"/>
      </w:pPr>
      <w:r>
        <w:t>Member, IEEE Governance Committee, 2009-2011</w:t>
      </w:r>
    </w:p>
    <w:p w14:paraId="6641CD8E" w14:textId="77777777" w:rsidR="001D30E5" w:rsidRDefault="00411301" w:rsidP="00103E34">
      <w:pPr>
        <w:pStyle w:val="List"/>
      </w:pPr>
      <w:r>
        <w:t>Member, Board of Directors, IEEE, 2009-2010; Director-elect, 2007-2009</w:t>
      </w:r>
    </w:p>
    <w:p w14:paraId="0577B627" w14:textId="77777777" w:rsidR="001D30E5" w:rsidRDefault="00411301" w:rsidP="00103E34">
      <w:pPr>
        <w:pStyle w:val="List"/>
      </w:pPr>
      <w:r>
        <w:t>Member, IEEE Ad Hoc Committee on Board Reorganization, 2009-2010</w:t>
      </w:r>
    </w:p>
    <w:p w14:paraId="5C93A96B" w14:textId="77777777" w:rsidR="001D30E5" w:rsidRDefault="00411301" w:rsidP="00103E34">
      <w:pPr>
        <w:pStyle w:val="List"/>
      </w:pPr>
      <w:r>
        <w:t>Chair, IEEE Audit Committee, 2010</w:t>
      </w:r>
    </w:p>
    <w:p w14:paraId="27D75101" w14:textId="77777777" w:rsidR="001D30E5" w:rsidRDefault="00411301" w:rsidP="00103E34">
      <w:pPr>
        <w:pStyle w:val="List"/>
      </w:pPr>
      <w:r>
        <w:t>Member, IEEE Transnational Committee, 2007</w:t>
      </w:r>
    </w:p>
    <w:p w14:paraId="0A4B52C2" w14:textId="77777777" w:rsidR="001D30E5" w:rsidRDefault="00411301" w:rsidP="00103E34">
      <w:pPr>
        <w:pStyle w:val="List"/>
      </w:pPr>
      <w:r>
        <w:t>Chair, IEEE Electric Ship Technologies Symposium (ESTS), 2007; Co-chair, 2005</w:t>
      </w:r>
    </w:p>
    <w:p w14:paraId="06B28338" w14:textId="77777777" w:rsidR="001D30E5" w:rsidRDefault="00411301" w:rsidP="00103E34">
      <w:pPr>
        <w:pStyle w:val="List"/>
      </w:pPr>
      <w:r>
        <w:t>Member, External Review Committee for Engineering Sciences, Sandia National Laboratory 2006-2010</w:t>
      </w:r>
    </w:p>
    <w:p w14:paraId="0960AB4D" w14:textId="77777777" w:rsidR="001D30E5" w:rsidRDefault="00411301" w:rsidP="00103E34">
      <w:pPr>
        <w:pStyle w:val="List"/>
      </w:pPr>
      <w:r>
        <w:t>Past-President, IEEE Dielectrics and Electrical Insulation Society, 2006-2007, President, 2004-2006, 1991-1993; Vice President, 1987-1991</w:t>
      </w:r>
    </w:p>
    <w:p w14:paraId="5C98660A" w14:textId="77777777" w:rsidR="001D30E5" w:rsidRDefault="00411301" w:rsidP="00103E34">
      <w:pPr>
        <w:pStyle w:val="List"/>
      </w:pPr>
      <w:r>
        <w:t>Member, Austin Chamber of Commerce Emerging Technology Committee, 2005-2007</w:t>
      </w:r>
    </w:p>
    <w:p w14:paraId="5D8F68E5" w14:textId="77777777" w:rsidR="001D30E5" w:rsidRDefault="00411301" w:rsidP="00103E34">
      <w:pPr>
        <w:pStyle w:val="List"/>
      </w:pPr>
      <w:r>
        <w:t>Member, Clean Energy Incubator Success Committee, 2000-2010</w:t>
      </w:r>
    </w:p>
    <w:p w14:paraId="61B7FC2C" w14:textId="77777777" w:rsidR="001D30E5" w:rsidRDefault="00411301" w:rsidP="00103E34">
      <w:pPr>
        <w:pStyle w:val="List"/>
      </w:pPr>
      <w:r>
        <w:t>Chair, Board of Directors, Center for Transportation and the Environment, 2005-2006</w:t>
      </w:r>
    </w:p>
    <w:p w14:paraId="6A51FBCC" w14:textId="77777777" w:rsidR="001D30E5" w:rsidRDefault="00411301" w:rsidP="00103E34">
      <w:pPr>
        <w:pStyle w:val="List"/>
      </w:pPr>
      <w:r>
        <w:t>Member, Review Committee, University of Missouri's Nuclear Engineering Program, 1999</w:t>
      </w:r>
    </w:p>
    <w:p w14:paraId="6635BCD0" w14:textId="77777777" w:rsidR="001D30E5" w:rsidRDefault="00411301" w:rsidP="00103E34">
      <w:pPr>
        <w:pStyle w:val="List"/>
      </w:pPr>
      <w:r>
        <w:t>Member, Fellow Committee of the IEEE, 1998-2002</w:t>
      </w:r>
    </w:p>
    <w:p w14:paraId="3699737F" w14:textId="77777777" w:rsidR="001D30E5" w:rsidRDefault="00411301" w:rsidP="00103E34">
      <w:pPr>
        <w:pStyle w:val="List"/>
      </w:pPr>
      <w:r>
        <w:t>Member, Review Committee for the Space Power Program at Auburn University, 1992-1999</w:t>
      </w:r>
    </w:p>
    <w:p w14:paraId="37F0933F" w14:textId="77777777" w:rsidR="001D30E5" w:rsidRDefault="00411301" w:rsidP="00103E34">
      <w:pPr>
        <w:pStyle w:val="List"/>
      </w:pPr>
      <w:r>
        <w:t>Member, Review Committee for the Strategic Defense Initiative Organization's Power Technology Applications, 1991-1992</w:t>
      </w:r>
    </w:p>
    <w:p w14:paraId="234DB600" w14:textId="77777777" w:rsidR="001D30E5" w:rsidRDefault="00411301" w:rsidP="00103E34">
      <w:pPr>
        <w:pStyle w:val="List"/>
      </w:pPr>
      <w:r>
        <w:lastRenderedPageBreak/>
        <w:t>Member, IEEE Fortescue Sub-Committee, 1987</w:t>
      </w:r>
    </w:p>
    <w:p w14:paraId="774BD6DE" w14:textId="77777777" w:rsidR="001D30E5" w:rsidRDefault="00411301" w:rsidP="00103E34">
      <w:pPr>
        <w:pStyle w:val="List"/>
      </w:pPr>
      <w:r>
        <w:t>Member, Review Committee for U.S. Department of Energy's Office of Energy Storage and Conservation, 1986</w:t>
      </w:r>
    </w:p>
    <w:p w14:paraId="337EFDAF" w14:textId="77777777" w:rsidR="001D30E5" w:rsidRDefault="00411301" w:rsidP="00103E34">
      <w:pPr>
        <w:pStyle w:val="List"/>
      </w:pPr>
      <w:r>
        <w:t>Member, National Research Council's Committee to Conduct an Assessment on Establishing Underwater Arcs and Flames, 1985</w:t>
      </w:r>
    </w:p>
    <w:p w14:paraId="29D6DFF1" w14:textId="083C0808" w:rsidR="001D30E5" w:rsidRDefault="00411301" w:rsidP="00103E34">
      <w:pPr>
        <w:pStyle w:val="List"/>
      </w:pPr>
      <w:r>
        <w:t>Member, Education Committee, IEEE Dielectrics and Electrical Insulation Society, 1982</w:t>
      </w:r>
      <w:r w:rsidR="00A1224B">
        <w:noBreakHyphen/>
      </w:r>
      <w:r>
        <w:t>1991</w:t>
      </w:r>
    </w:p>
    <w:p w14:paraId="3359F153" w14:textId="77777777" w:rsidR="001D30E5" w:rsidRDefault="00411301" w:rsidP="00103E34">
      <w:pPr>
        <w:pStyle w:val="List"/>
      </w:pPr>
      <w:r>
        <w:t>Member, NSF Review Panel for Engineering Research Equipment Grants, 1979</w:t>
      </w:r>
    </w:p>
    <w:p w14:paraId="1C8BCFA7" w14:textId="1496577A" w:rsidR="001D30E5" w:rsidRDefault="00411301" w:rsidP="00103E34">
      <w:pPr>
        <w:pStyle w:val="List"/>
      </w:pPr>
      <w:r>
        <w:t>Member, IEEE Task Force on Varistors and Avalanche Diode Protective Devices, 1977</w:t>
      </w:r>
      <w:r w:rsidR="00A1224B">
        <w:noBreakHyphen/>
      </w:r>
      <w:r>
        <w:t>1978; Task Force Secretary, 1978</w:t>
      </w:r>
    </w:p>
    <w:p w14:paraId="3AA9EC9F" w14:textId="77777777" w:rsidR="001D30E5" w:rsidRDefault="00411301" w:rsidP="00103E34">
      <w:pPr>
        <w:pStyle w:val="List"/>
      </w:pPr>
      <w:r>
        <w:t>Technical Advisor, EPRI-sponsored project to measure transients in electrical transmission systems, 1977-1982</w:t>
      </w:r>
    </w:p>
    <w:p w14:paraId="23E75705" w14:textId="77777777" w:rsidR="001D30E5" w:rsidRDefault="00411301" w:rsidP="00103E34">
      <w:pPr>
        <w:pStyle w:val="List"/>
      </w:pPr>
      <w:r>
        <w:t>Consultant, Geophysical Fluid Dynamics Laboratory, Princeton University, concerning protection against power line surges, 1977</w:t>
      </w:r>
    </w:p>
    <w:p w14:paraId="7D022AB0" w14:textId="77777777" w:rsidR="001D30E5" w:rsidRDefault="00411301" w:rsidP="00103E34">
      <w:pPr>
        <w:pStyle w:val="List"/>
      </w:pPr>
      <w:r>
        <w:t>Chairman, IEEE Working Group on Liquid Insulation, 1979-1981; Member, 1981-1982</w:t>
      </w:r>
    </w:p>
    <w:p w14:paraId="572C93E7" w14:textId="77777777" w:rsidR="001D30E5" w:rsidRDefault="001D30E5">
      <w:pPr>
        <w:tabs>
          <w:tab w:val="left" w:pos="360"/>
        </w:tabs>
        <w:rPr>
          <w:b/>
          <w:u w:val="single"/>
        </w:rPr>
      </w:pPr>
    </w:p>
    <w:p w14:paraId="6432E965" w14:textId="77777777" w:rsidR="001D30E5" w:rsidRDefault="00411301" w:rsidP="00103E34">
      <w:pPr>
        <w:keepNext/>
        <w:tabs>
          <w:tab w:val="left" w:pos="360"/>
        </w:tabs>
        <w:spacing w:after="120"/>
        <w:rPr>
          <w:b/>
          <w:u w:val="single"/>
        </w:rPr>
      </w:pPr>
      <w:r>
        <w:rPr>
          <w:b/>
          <w:u w:val="single"/>
        </w:rPr>
        <w:t>AWARDS</w:t>
      </w:r>
    </w:p>
    <w:p w14:paraId="1030B7CA" w14:textId="77777777" w:rsidR="001D30E5" w:rsidRPr="00103E34" w:rsidRDefault="00411301" w:rsidP="00103E34">
      <w:pPr>
        <w:pStyle w:val="List2"/>
      </w:pPr>
      <w:r w:rsidRPr="00103E34">
        <w:t>IEEE Eric O. Forster Distinguished Service Award, 2011</w:t>
      </w:r>
    </w:p>
    <w:p w14:paraId="380769AB" w14:textId="77777777" w:rsidR="001D30E5" w:rsidRPr="00103E34" w:rsidRDefault="00411301" w:rsidP="00103E34">
      <w:pPr>
        <w:pStyle w:val="List2"/>
      </w:pPr>
      <w:r w:rsidRPr="00103E34">
        <w:t>U.S. Department of Commerce Gold Medal, 1997</w:t>
      </w:r>
    </w:p>
    <w:p w14:paraId="0F6DA22F" w14:textId="77777777" w:rsidR="001D30E5" w:rsidRPr="00103E34" w:rsidRDefault="00411301" w:rsidP="00103E34">
      <w:pPr>
        <w:pStyle w:val="List2"/>
      </w:pPr>
      <w:r w:rsidRPr="00103E34">
        <w:t>Fellow, Institute of Electrical and Electronic Engineers, 1993</w:t>
      </w:r>
    </w:p>
    <w:p w14:paraId="7BF3AF7A" w14:textId="77777777" w:rsidR="001D30E5" w:rsidRPr="00103E34" w:rsidRDefault="00411301" w:rsidP="00103E34">
      <w:pPr>
        <w:pStyle w:val="List2"/>
      </w:pPr>
      <w:r w:rsidRPr="00103E34">
        <w:t>IEEE Harry Diamond Memorial Award, 1990</w:t>
      </w:r>
    </w:p>
    <w:p w14:paraId="4E9FC352" w14:textId="77777777" w:rsidR="001D30E5" w:rsidRPr="00103E34" w:rsidRDefault="00411301" w:rsidP="00103E34">
      <w:pPr>
        <w:pStyle w:val="List2"/>
      </w:pPr>
      <w:r w:rsidRPr="00103E34">
        <w:t>U.S. Department of Commerce Silver Medal, 1986</w:t>
      </w:r>
    </w:p>
    <w:p w14:paraId="6214FF1F" w14:textId="77777777" w:rsidR="001D30E5" w:rsidRPr="00103E34" w:rsidRDefault="00411301" w:rsidP="00103E34">
      <w:pPr>
        <w:pStyle w:val="List2"/>
      </w:pPr>
      <w:r w:rsidRPr="00103E34">
        <w:t>U.S. Department of Commerce Bronze Medal, 1981</w:t>
      </w:r>
    </w:p>
    <w:p w14:paraId="5A8C3C66" w14:textId="77777777" w:rsidR="001D30E5" w:rsidRDefault="001D30E5">
      <w:pPr>
        <w:tabs>
          <w:tab w:val="left" w:pos="360"/>
        </w:tabs>
        <w:rPr>
          <w:b/>
          <w:u w:val="single"/>
        </w:rPr>
      </w:pPr>
    </w:p>
    <w:p w14:paraId="50F603B9" w14:textId="77777777" w:rsidR="001D30E5" w:rsidRDefault="00411301" w:rsidP="00103E34">
      <w:pPr>
        <w:keepNext/>
        <w:tabs>
          <w:tab w:val="left" w:pos="360"/>
        </w:tabs>
        <w:spacing w:after="120"/>
        <w:rPr>
          <w:b/>
          <w:u w:val="single"/>
        </w:rPr>
      </w:pPr>
      <w:r>
        <w:rPr>
          <w:b/>
          <w:u w:val="single"/>
        </w:rPr>
        <w:t>EDUCATION</w:t>
      </w:r>
    </w:p>
    <w:p w14:paraId="08F9B4EA" w14:textId="77777777" w:rsidR="001D30E5" w:rsidRDefault="00411301" w:rsidP="00103E34">
      <w:pPr>
        <w:pStyle w:val="List"/>
      </w:pPr>
      <w:r>
        <w:t>University of Missouri, Rolla, MO</w:t>
      </w:r>
      <w:r>
        <w:tab/>
      </w:r>
      <w:r>
        <w:tab/>
      </w:r>
      <w:r>
        <w:tab/>
        <w:t>Ph.D., Physics, 1971</w:t>
      </w:r>
    </w:p>
    <w:p w14:paraId="6E9E2D47" w14:textId="77777777" w:rsidR="001D30E5" w:rsidRDefault="00411301" w:rsidP="00103E34">
      <w:pPr>
        <w:pStyle w:val="List"/>
      </w:pPr>
      <w:r>
        <w:t>University of Missouri, Rolla, MO</w:t>
      </w:r>
      <w:r>
        <w:tab/>
      </w:r>
      <w:r>
        <w:tab/>
      </w:r>
      <w:r>
        <w:tab/>
        <w:t>M.S., Physics, 1969</w:t>
      </w:r>
    </w:p>
    <w:p w14:paraId="453BE671" w14:textId="62F4CEB8" w:rsidR="001D30E5" w:rsidRDefault="00411301" w:rsidP="00103E34">
      <w:pPr>
        <w:pStyle w:val="List"/>
      </w:pPr>
      <w:r>
        <w:t>St. Mary's University, San Antonio, TX</w:t>
      </w:r>
      <w:r>
        <w:tab/>
      </w:r>
      <w:r w:rsidR="00A41A6A">
        <w:tab/>
      </w:r>
      <w:r>
        <w:t>B.S., Physics, 1967</w:t>
      </w:r>
    </w:p>
    <w:p w14:paraId="26045B63" w14:textId="77777777" w:rsidR="001D30E5" w:rsidRDefault="001D30E5">
      <w:pPr>
        <w:tabs>
          <w:tab w:val="left" w:pos="360"/>
        </w:tabs>
        <w:rPr>
          <w:b/>
          <w:u w:val="single"/>
        </w:rPr>
      </w:pPr>
    </w:p>
    <w:p w14:paraId="1032B2BE" w14:textId="77777777" w:rsidR="001D30E5" w:rsidRDefault="00411301" w:rsidP="00103E34">
      <w:pPr>
        <w:keepNext/>
        <w:tabs>
          <w:tab w:val="left" w:pos="360"/>
        </w:tabs>
        <w:spacing w:after="120"/>
        <w:rPr>
          <w:b/>
          <w:u w:val="single"/>
        </w:rPr>
      </w:pPr>
      <w:r>
        <w:rPr>
          <w:b/>
          <w:u w:val="single"/>
        </w:rPr>
        <w:t>PROFESSIONAL SOCIETY MEMBERSHIPS</w:t>
      </w:r>
    </w:p>
    <w:p w14:paraId="03FFEB55" w14:textId="77777777" w:rsidR="001D30E5" w:rsidRDefault="00411301" w:rsidP="00103E34">
      <w:pPr>
        <w:pStyle w:val="List"/>
      </w:pPr>
      <w:r>
        <w:t>American Association for the Advancement of Science (AAAS)</w:t>
      </w:r>
    </w:p>
    <w:p w14:paraId="0BF3DA39" w14:textId="77777777" w:rsidR="001D30E5" w:rsidRDefault="00411301" w:rsidP="00103E34">
      <w:pPr>
        <w:pStyle w:val="List"/>
      </w:pPr>
      <w:r>
        <w:t>American Physical Society (APS)</w:t>
      </w:r>
    </w:p>
    <w:p w14:paraId="250774FB" w14:textId="77777777" w:rsidR="001D30E5" w:rsidRDefault="00411301" w:rsidP="00103E34">
      <w:pPr>
        <w:pStyle w:val="List"/>
      </w:pPr>
      <w:r>
        <w:t>IEEE Dielectrics and Electrical Insulation Society (DEIS)</w:t>
      </w:r>
    </w:p>
    <w:p w14:paraId="2A1F8479" w14:textId="77777777" w:rsidR="001D30E5" w:rsidRDefault="00411301" w:rsidP="00103E34">
      <w:pPr>
        <w:pStyle w:val="List"/>
      </w:pPr>
      <w:r>
        <w:t>Institute of Electrical and Electronic Engineers (IEEE)</w:t>
      </w:r>
    </w:p>
    <w:p w14:paraId="1629CDC8" w14:textId="77777777" w:rsidR="001D30E5" w:rsidRDefault="00411301" w:rsidP="006370E3">
      <w:pPr>
        <w:pStyle w:val="List"/>
        <w:keepNext/>
      </w:pPr>
      <w:r>
        <w:lastRenderedPageBreak/>
        <w:t>IEEE Power and Energy Society (PES)</w:t>
      </w:r>
    </w:p>
    <w:p w14:paraId="5CC8317E" w14:textId="77777777" w:rsidR="001D30E5" w:rsidRDefault="00411301" w:rsidP="00103E34">
      <w:pPr>
        <w:pStyle w:val="List"/>
      </w:pPr>
      <w:r>
        <w:t>IEEE Industrial Applications Society (IAS)</w:t>
      </w:r>
    </w:p>
    <w:p w14:paraId="071FA5B0" w14:textId="77777777" w:rsidR="001D30E5" w:rsidRDefault="001D30E5" w:rsidP="00771EC3">
      <w:pPr>
        <w:tabs>
          <w:tab w:val="left" w:pos="360"/>
        </w:tabs>
        <w:ind w:left="720"/>
        <w:jc w:val="both"/>
        <w:rPr>
          <w:b/>
          <w:u w:val="single"/>
        </w:rPr>
      </w:pPr>
    </w:p>
    <w:p w14:paraId="64240E87" w14:textId="77777777" w:rsidR="001D30E5" w:rsidRDefault="00411301" w:rsidP="00103E34">
      <w:pPr>
        <w:keepNext/>
        <w:tabs>
          <w:tab w:val="left" w:pos="360"/>
        </w:tabs>
        <w:spacing w:after="120"/>
        <w:rPr>
          <w:b/>
          <w:u w:val="single"/>
        </w:rPr>
      </w:pPr>
      <w:r>
        <w:rPr>
          <w:b/>
          <w:u w:val="single"/>
        </w:rPr>
        <w:t>PUBLICATIONS</w:t>
      </w:r>
    </w:p>
    <w:p w14:paraId="564E36B8" w14:textId="788AEDE5" w:rsidR="001D30E5" w:rsidRDefault="00411301" w:rsidP="008F5124">
      <w:pPr>
        <w:pStyle w:val="Pub"/>
      </w:pPr>
      <w:bookmarkStart w:id="0" w:name="_Ref173901238"/>
      <w:r>
        <w:t xml:space="preserve">R.E. Hebner, K.J. </w:t>
      </w:r>
      <w:r w:rsidRPr="008F5124">
        <w:t>Nygaard</w:t>
      </w:r>
      <w:r>
        <w:t xml:space="preserve">, </w:t>
      </w:r>
      <w:r w:rsidR="007A5FE3">
        <w:t>“</w:t>
      </w:r>
      <w:r>
        <w:t>Selective Depopulation of the 6</w:t>
      </w:r>
      <w:r>
        <w:rPr>
          <w:vertAlign w:val="superscript"/>
        </w:rPr>
        <w:t>2</w:t>
      </w:r>
      <w:r>
        <w:t>S</w:t>
      </w:r>
      <w:r>
        <w:rPr>
          <w:vertAlign w:val="subscript"/>
        </w:rPr>
        <w:t>½</w:t>
      </w:r>
      <w:r>
        <w:t xml:space="preserve"> (F=3) Level in Cesium,</w:t>
      </w:r>
      <w:r w:rsidR="007A5FE3">
        <w:t>”</w:t>
      </w:r>
      <w:r>
        <w:t xml:space="preserve"> J. Opt. Soc. Am., Vol. 61, No. 11, pp. 1455-1459, 1971.</w:t>
      </w:r>
      <w:bookmarkEnd w:id="0"/>
    </w:p>
    <w:p w14:paraId="11961D58" w14:textId="2E2A383B" w:rsidR="001D30E5" w:rsidRDefault="00411301" w:rsidP="00103E34">
      <w:pPr>
        <w:pStyle w:val="Pub"/>
      </w:pPr>
      <w:r>
        <w:t xml:space="preserve">R.E. Hebner, K.J. Nygaard, </w:t>
      </w:r>
      <w:r w:rsidR="007A5FE3">
        <w:t>“</w:t>
      </w:r>
      <w:r>
        <w:t>A New Method for Studying Model Behavior and Temperature Tuning of Pulsed Room-Temperature GaAs Lasers,</w:t>
      </w:r>
      <w:r w:rsidR="007A5FE3">
        <w:t>”</w:t>
      </w:r>
      <w:r>
        <w:t xml:space="preserve"> Physica, Vol. 58, p. 225, 1972.</w:t>
      </w:r>
    </w:p>
    <w:p w14:paraId="46F06D0B" w14:textId="07083570" w:rsidR="001D30E5" w:rsidRDefault="00411301" w:rsidP="00103E34">
      <w:pPr>
        <w:pStyle w:val="Pub"/>
      </w:pPr>
      <w:r>
        <w:t xml:space="preserve">Y.B. Hahn, R.E. Hebner, D.R. Kastelein, K.J. Nygaard, </w:t>
      </w:r>
      <w:r w:rsidR="007A5FE3">
        <w:t>“</w:t>
      </w:r>
      <w:r>
        <w:t>Channeltron Gain in Magnetic Fields,</w:t>
      </w:r>
      <w:r w:rsidR="007A5FE3">
        <w:t>”</w:t>
      </w:r>
      <w:r>
        <w:t xml:space="preserve"> Rev. Sci. Instru., Vol. 43, No. 4, pp. 695-696, April 1972.</w:t>
      </w:r>
    </w:p>
    <w:p w14:paraId="1094220E" w14:textId="22873A37" w:rsidR="001D30E5" w:rsidRDefault="00411301" w:rsidP="00103E34">
      <w:pPr>
        <w:pStyle w:val="Pub"/>
      </w:pPr>
      <w:r>
        <w:t xml:space="preserve">R.E. Hebner, E.C. Cassidy, </w:t>
      </w:r>
      <w:r w:rsidR="007A5FE3">
        <w:t>“</w:t>
      </w:r>
      <w:r>
        <w:t>Measurement of 60 Hz Voltages Using the Kerr Effect,</w:t>
      </w:r>
      <w:r w:rsidR="007A5FE3">
        <w:t>”</w:t>
      </w:r>
      <w:r>
        <w:t xml:space="preserve"> Rev. Sci. Instru., Vol. 43, No. 12, pp. 1839-1841, Dec. 1972.</w:t>
      </w:r>
    </w:p>
    <w:p w14:paraId="1DEB2B82" w14:textId="4386F69A" w:rsidR="001D30E5" w:rsidRDefault="00411301" w:rsidP="00103E34">
      <w:pPr>
        <w:pStyle w:val="Pub"/>
      </w:pPr>
      <w:r>
        <w:t xml:space="preserve">R.E. Hebner, J.D. Jones, K.J. Nygaard, </w:t>
      </w:r>
      <w:r w:rsidR="007A5FE3">
        <w:t>“</w:t>
      </w:r>
      <w:r>
        <w:t>GaAs Laser Experiments for the Undergraduate Laboratory,</w:t>
      </w:r>
      <w:r w:rsidR="007A5FE3">
        <w:t>”</w:t>
      </w:r>
      <w:r>
        <w:t xml:space="preserve"> Am. J. Phys., Vol. 41, No. 2, p. 217-221, Feb. 1973.</w:t>
      </w:r>
    </w:p>
    <w:p w14:paraId="61F0EB72" w14:textId="2453C904" w:rsidR="001D30E5" w:rsidRDefault="00411301" w:rsidP="00103E34">
      <w:pPr>
        <w:pStyle w:val="Pub"/>
      </w:pPr>
      <w:r>
        <w:t xml:space="preserve">E.C. Cassidy, R.E. Hebner, M. Zahn, R.J. Sojka, </w:t>
      </w:r>
      <w:r w:rsidR="007A5FE3">
        <w:t>“</w:t>
      </w:r>
      <w:r>
        <w:t>Kerr-Effect Studies of an Insulating Liquid Under Varied High-Voltage Conditions,</w:t>
      </w:r>
      <w:r w:rsidR="007A5FE3">
        <w:t>”</w:t>
      </w:r>
      <w:r>
        <w:t xml:space="preserve"> IEEE Trans. Elect</w:t>
      </w:r>
      <w:proofErr w:type="gramStart"/>
      <w:r>
        <w:t>. Insul.,</w:t>
      </w:r>
      <w:proofErr w:type="gramEnd"/>
      <w:r>
        <w:t xml:space="preserve"> Vol. EI-9, No. 2, pp. 43-56, June 1974.</w:t>
      </w:r>
    </w:p>
    <w:p w14:paraId="728570B8" w14:textId="000A8A61" w:rsidR="001D30E5" w:rsidRDefault="00411301" w:rsidP="00103E34">
      <w:pPr>
        <w:pStyle w:val="Pub"/>
      </w:pPr>
      <w:r>
        <w:t xml:space="preserve">K.J. Nygaard, R.E. Hebner, J.D. Jones, R.J. Corbin, </w:t>
      </w:r>
      <w:r w:rsidR="007A5FE3">
        <w:t>“</w:t>
      </w:r>
      <w:r>
        <w:t>Photoionization of the 6</w:t>
      </w:r>
      <w:r>
        <w:rPr>
          <w:vertAlign w:val="superscript"/>
        </w:rPr>
        <w:t>2</w:t>
      </w:r>
      <w:r>
        <w:t>P</w:t>
      </w:r>
      <w:r>
        <w:rPr>
          <w:vertAlign w:val="subscript"/>
        </w:rPr>
        <w:t>3/2,1/2</w:t>
      </w:r>
      <w:r>
        <w:t xml:space="preserve"> Fine-Structure Levels in Cesium,</w:t>
      </w:r>
      <w:r w:rsidR="007A5FE3">
        <w:t>”</w:t>
      </w:r>
      <w:r>
        <w:t xml:space="preserve"> Phys. Rev. A, Vol. 12, No. 4, pp. 1440-1447, Oct.</w:t>
      </w:r>
      <w:r w:rsidR="00A1454D">
        <w:t> </w:t>
      </w:r>
      <w:r>
        <w:t>1975.</w:t>
      </w:r>
    </w:p>
    <w:p w14:paraId="044229CD" w14:textId="0CA46EEA" w:rsidR="001D30E5" w:rsidRDefault="00411301" w:rsidP="00103E34">
      <w:pPr>
        <w:pStyle w:val="Pub"/>
      </w:pPr>
      <w:r>
        <w:t xml:space="preserve">R.E. Hebner, E.C. Cassidy, J.E. Jones, </w:t>
      </w:r>
      <w:r w:rsidR="007A5FE3">
        <w:t>“</w:t>
      </w:r>
      <w:r>
        <w:t>Improved Techniques for the Measurement of High-Voltage Impulses Using the Electro-optic Kerr Effect,</w:t>
      </w:r>
      <w:r w:rsidR="007A5FE3">
        <w:t>”</w:t>
      </w:r>
      <w:r>
        <w:t xml:space="preserve"> IEEE Trans. Instrum</w:t>
      </w:r>
      <w:proofErr w:type="gramStart"/>
      <w:r>
        <w:t xml:space="preserve">. </w:t>
      </w:r>
      <w:proofErr w:type="gramEnd"/>
      <w:r>
        <w:t>Meas., Vol. IM-24, No. 4, pp. 361-366, Dec. 1975.</w:t>
      </w:r>
    </w:p>
    <w:p w14:paraId="794A40C3" w14:textId="31A8F0B0" w:rsidR="001D30E5" w:rsidRDefault="00411301" w:rsidP="00103E34">
      <w:pPr>
        <w:pStyle w:val="Pub"/>
      </w:pPr>
      <w:r>
        <w:t xml:space="preserve">M. Misakian, R.E. Hebner, </w:t>
      </w:r>
      <w:r w:rsidR="007A5FE3">
        <w:t>“</w:t>
      </w:r>
      <w:r>
        <w:t>Kerr Coefficients of Polychlorinated Biphenyls and Chlorinated Naphthalene,</w:t>
      </w:r>
      <w:r w:rsidR="007A5FE3">
        <w:t>”</w:t>
      </w:r>
      <w:r>
        <w:t xml:space="preserve"> J. Appl. Phys., Vol. 47, No. 9, pp. 4052-4055, Sept. 1976.</w:t>
      </w:r>
    </w:p>
    <w:p w14:paraId="30A367E3" w14:textId="18B03ECB" w:rsidR="001D30E5" w:rsidRDefault="00411301" w:rsidP="00103E34">
      <w:pPr>
        <w:pStyle w:val="Pub"/>
      </w:pPr>
      <w:bookmarkStart w:id="1" w:name="_Ref173901259"/>
      <w:r>
        <w:t xml:space="preserve">R.E. Hebner, R.A. Malewski, E.C. Cassidy, </w:t>
      </w:r>
      <w:r w:rsidR="007A5FE3">
        <w:t>“</w:t>
      </w:r>
      <w:r>
        <w:t>Optical Methods of Electrical Measurement at High Voltage Levels,</w:t>
      </w:r>
      <w:r w:rsidR="007A5FE3">
        <w:t>”</w:t>
      </w:r>
      <w:r>
        <w:t xml:space="preserve"> Proc. IEEE, Vol. 65, No. 11, pp. 1524-1548, Nov. 1977.</w:t>
      </w:r>
      <w:bookmarkEnd w:id="1"/>
    </w:p>
    <w:p w14:paraId="07D52A70" w14:textId="56AAE1C5" w:rsidR="001D30E5" w:rsidRDefault="00411301" w:rsidP="00103E34">
      <w:pPr>
        <w:pStyle w:val="Pub"/>
      </w:pPr>
      <w:r>
        <w:t xml:space="preserve">R.E. Hebner, M. Misakian, </w:t>
      </w:r>
      <w:r w:rsidR="007A5FE3">
        <w:t>“</w:t>
      </w:r>
      <w:r>
        <w:t>Temperature Dependence of the Electro-optic Kerr Coefficient of Nitrobenzene,</w:t>
      </w:r>
      <w:r w:rsidR="007A5FE3">
        <w:t>”</w:t>
      </w:r>
      <w:r>
        <w:t xml:space="preserve"> J. Appl. Phys., Vol. 50, No. 9, pp. 6016-6017, Sept.</w:t>
      </w:r>
      <w:r w:rsidR="00A1454D">
        <w:t> </w:t>
      </w:r>
      <w:r>
        <w:t>1979.</w:t>
      </w:r>
    </w:p>
    <w:p w14:paraId="17C9BC4B" w14:textId="484AA85C" w:rsidR="001D30E5" w:rsidRDefault="00411301" w:rsidP="00103E34">
      <w:pPr>
        <w:pStyle w:val="Pub"/>
      </w:pPr>
      <w:bookmarkStart w:id="2" w:name="_Ref173901281"/>
      <w:r>
        <w:t xml:space="preserve">E.F. Kelley, R.E. Hebner, </w:t>
      </w:r>
      <w:r w:rsidR="007A5FE3">
        <w:t>“</w:t>
      </w:r>
      <w:r>
        <w:t>The Electric Field Distribution Associated with Prebreakdown Phenomena in Nitrobenzene,</w:t>
      </w:r>
      <w:r w:rsidR="007A5FE3">
        <w:t>”</w:t>
      </w:r>
      <w:r>
        <w:t xml:space="preserve"> J. Appl. Phys., Vol. 52, No. 1, pp.</w:t>
      </w:r>
      <w:r w:rsidR="00A1454D">
        <w:t> </w:t>
      </w:r>
      <w:r>
        <w:t>191</w:t>
      </w:r>
      <w:r w:rsidR="00A1454D">
        <w:noBreakHyphen/>
      </w:r>
      <w:r>
        <w:t>195, Jan. 1981.</w:t>
      </w:r>
      <w:bookmarkEnd w:id="2"/>
    </w:p>
    <w:p w14:paraId="3149462A" w14:textId="61EC79A4" w:rsidR="001D30E5" w:rsidRDefault="00411301" w:rsidP="00103E34">
      <w:pPr>
        <w:pStyle w:val="Pub"/>
      </w:pPr>
      <w:r>
        <w:t xml:space="preserve">E.F. Kelley, R.E. Hebner, </w:t>
      </w:r>
      <w:r w:rsidR="007A5FE3">
        <w:t>“</w:t>
      </w:r>
      <w:r>
        <w:t>Prebreakdown Phenomena between Sphere-Sphere Electrodes in Transformer Oil,</w:t>
      </w:r>
      <w:r w:rsidR="007A5FE3">
        <w:t>”</w:t>
      </w:r>
      <w:r>
        <w:t xml:space="preserve"> Appl. Phys. Letters, Vol. 38, No. 4, pp. 231-233, Feb.</w:t>
      </w:r>
      <w:r w:rsidR="00A1454D">
        <w:t> </w:t>
      </w:r>
      <w:r>
        <w:t>15, 1981.</w:t>
      </w:r>
    </w:p>
    <w:p w14:paraId="63158695" w14:textId="4D512FAA" w:rsidR="001D30E5" w:rsidRDefault="00411301" w:rsidP="00103E34">
      <w:pPr>
        <w:pStyle w:val="Pub"/>
      </w:pPr>
      <w:r>
        <w:t xml:space="preserve">E.F. Kelley, R.E. Hebner, </w:t>
      </w:r>
      <w:r w:rsidR="007A5FE3">
        <w:t>“</w:t>
      </w:r>
      <w:r>
        <w:t xml:space="preserve">Electrical Breakdown in Composite Insulating Systems: </w:t>
      </w:r>
      <w:r>
        <w:lastRenderedPageBreak/>
        <w:t>Liquid-Solid Interface Parallel to the Field,</w:t>
      </w:r>
      <w:r w:rsidR="007A5FE3">
        <w:t>”</w:t>
      </w:r>
      <w:r>
        <w:t xml:space="preserve"> IEEE Trans. Elect</w:t>
      </w:r>
      <w:proofErr w:type="gramStart"/>
      <w:r>
        <w:t>. Insul.,</w:t>
      </w:r>
      <w:proofErr w:type="gramEnd"/>
      <w:r>
        <w:t xml:space="preserve"> Vol. EI-16, No. 4, pp. 297-303, Aug. 1981.</w:t>
      </w:r>
    </w:p>
    <w:p w14:paraId="4BD8ED5A" w14:textId="47443425" w:rsidR="001D30E5" w:rsidRDefault="00411301" w:rsidP="00103E34">
      <w:pPr>
        <w:pStyle w:val="Pub"/>
      </w:pPr>
      <w:r>
        <w:t xml:space="preserve">R.E. Hebner, E.F. Kelley, E.O. Forster, G.J. FitzPatrick, </w:t>
      </w:r>
      <w:r w:rsidR="007A5FE3">
        <w:t>“</w:t>
      </w:r>
      <w:r>
        <w:t>Observation of Prebreakdown and Breakdown Phenomena in Liquid Hydrocarbons,</w:t>
      </w:r>
      <w:r w:rsidR="007A5FE3">
        <w:t>”</w:t>
      </w:r>
      <w:r>
        <w:t xml:space="preserve"> J.</w:t>
      </w:r>
      <w:r w:rsidR="00A1454D">
        <w:t> </w:t>
      </w:r>
      <w:r>
        <w:t>Electrostatics, Vol. 12, pp. 265-283, 1982.</w:t>
      </w:r>
    </w:p>
    <w:p w14:paraId="5C166CC3" w14:textId="1DCEEB45" w:rsidR="001D30E5" w:rsidRDefault="00411301" w:rsidP="00103E34">
      <w:pPr>
        <w:pStyle w:val="Pub"/>
      </w:pPr>
      <w:r>
        <w:t xml:space="preserve">M. Zahn, E.O. Forster, E.F. Kelley, R.E. Hebner, </w:t>
      </w:r>
      <w:r w:rsidR="007A5FE3">
        <w:t>“</w:t>
      </w:r>
      <w:r>
        <w:t>Hydrodynamic Shock Wave Propagation after Electrical Breakdown,</w:t>
      </w:r>
      <w:r w:rsidR="007A5FE3">
        <w:t>”</w:t>
      </w:r>
      <w:r>
        <w:t xml:space="preserve"> J. of Electrostatics, Vol. 12, pp. 535-536, 1982.</w:t>
      </w:r>
    </w:p>
    <w:p w14:paraId="63575139" w14:textId="6902F870" w:rsidR="001D30E5" w:rsidRDefault="00411301" w:rsidP="00103E34">
      <w:pPr>
        <w:pStyle w:val="Pub"/>
      </w:pPr>
      <w:r>
        <w:t xml:space="preserve">E.F. Kelley, R.E. Hebner, </w:t>
      </w:r>
      <w:r w:rsidR="007A5FE3">
        <w:t>“</w:t>
      </w:r>
      <w:r>
        <w:t>Electro-optic Measurement of the Electric Field Distribution in Transformer Oil,</w:t>
      </w:r>
      <w:r w:rsidR="007A5FE3">
        <w:t>”</w:t>
      </w:r>
      <w:r>
        <w:t xml:space="preserve"> IEEE Trans. Power App. and Systems, Vol. PAS-102, No. 7, pp. 2092-2097, July 1983.</w:t>
      </w:r>
    </w:p>
    <w:p w14:paraId="27D3F67D" w14:textId="0031098A" w:rsidR="001D30E5" w:rsidRDefault="00411301" w:rsidP="00103E34">
      <w:pPr>
        <w:pStyle w:val="Pub"/>
      </w:pPr>
      <w:r>
        <w:t xml:space="preserve">E.F. Kelley, R.E. Hebner, </w:t>
      </w:r>
      <w:r w:rsidR="007A5FE3">
        <w:t>“</w:t>
      </w:r>
      <w:r>
        <w:t>Electro-optic Measurement of the Electric Field Distribution in Transformer Oil,</w:t>
      </w:r>
      <w:r w:rsidR="007A5FE3">
        <w:t>”</w:t>
      </w:r>
      <w:r>
        <w:t xml:space="preserve"> Power Engineering Review, Vol. PER-3, No. 7, pp.</w:t>
      </w:r>
      <w:r w:rsidR="00A1454D">
        <w:t> </w:t>
      </w:r>
      <w:r>
        <w:t>35, July 1983.</w:t>
      </w:r>
    </w:p>
    <w:p w14:paraId="09A3D9C7" w14:textId="5582C869" w:rsidR="001D30E5" w:rsidRDefault="00411301" w:rsidP="00103E34">
      <w:pPr>
        <w:pStyle w:val="Pub"/>
      </w:pPr>
      <w:r>
        <w:t xml:space="preserve">E.F. Kelley, R.E. Hebner, </w:t>
      </w:r>
      <w:r w:rsidR="007A5FE3">
        <w:t>“</w:t>
      </w:r>
      <w:r>
        <w:t>Measurement of the Electric Field in the Vicinity of an Oil-Pressboard Interface Parallel to the Field,</w:t>
      </w:r>
      <w:r w:rsidR="007A5FE3">
        <w:t>”</w:t>
      </w:r>
      <w:r>
        <w:t xml:space="preserve"> IEEE Trans. Elect</w:t>
      </w:r>
      <w:proofErr w:type="gramStart"/>
      <w:r>
        <w:t>. Insul.,</w:t>
      </w:r>
      <w:proofErr w:type="gramEnd"/>
      <w:r>
        <w:t xml:space="preserve"> Vol. EI-19, No. 6, pp. 519-523, Dec. 1984.</w:t>
      </w:r>
    </w:p>
    <w:p w14:paraId="6DE65BE4" w14:textId="0E6EA90C" w:rsidR="001D30E5" w:rsidRDefault="00411301" w:rsidP="00103E34">
      <w:pPr>
        <w:pStyle w:val="Pub"/>
      </w:pPr>
      <w:r>
        <w:t xml:space="preserve">R.E. Hebner, E.F. Kelley, E. Forster, G. FitzPatrick, </w:t>
      </w:r>
      <w:r w:rsidR="007A5FE3">
        <w:t>“</w:t>
      </w:r>
      <w:r>
        <w:t>Observation of Prebreakdown and Breakdown Phenomena in Liquid Hydrocarbons II.  Non-uniform Field Conditions,</w:t>
      </w:r>
      <w:r w:rsidR="007A5FE3">
        <w:t>”</w:t>
      </w:r>
      <w:r>
        <w:t xml:space="preserve"> IEEE Trans. Elect</w:t>
      </w:r>
      <w:proofErr w:type="gramStart"/>
      <w:r>
        <w:t>. Insul.,</w:t>
      </w:r>
      <w:proofErr w:type="gramEnd"/>
      <w:r>
        <w:t xml:space="preserve"> Vol. EI-20, No. 2, pp. 281-292, April 1985.</w:t>
      </w:r>
    </w:p>
    <w:p w14:paraId="3960274D" w14:textId="67555B5C" w:rsidR="001D30E5" w:rsidRDefault="00411301" w:rsidP="00103E34">
      <w:pPr>
        <w:pStyle w:val="Pub"/>
      </w:pPr>
      <w:r>
        <w:t xml:space="preserve">G.J. FitzPatrick, E.O. Forster, R.E. Hebner, E.F. Kelley, </w:t>
      </w:r>
      <w:r w:rsidR="007A5FE3">
        <w:t>“</w:t>
      </w:r>
      <w:r>
        <w:t>Prebreakdown Cathode Processes in Liquid Hydrocarbons,</w:t>
      </w:r>
      <w:r w:rsidR="007A5FE3">
        <w:t>”</w:t>
      </w:r>
      <w:r>
        <w:t xml:space="preserve"> IEEE Trans. Elect</w:t>
      </w:r>
      <w:proofErr w:type="gramStart"/>
      <w:r>
        <w:t>. Insul.,</w:t>
      </w:r>
      <w:proofErr w:type="gramEnd"/>
      <w:r>
        <w:t xml:space="preserve"> Vol. EI-22, No. 4, pp.</w:t>
      </w:r>
      <w:r w:rsidR="00A1454D">
        <w:t> </w:t>
      </w:r>
      <w:r>
        <w:t>453-458, Aug. 1987.</w:t>
      </w:r>
    </w:p>
    <w:p w14:paraId="38D076FC" w14:textId="7C5D6598" w:rsidR="001D30E5" w:rsidRDefault="00411301" w:rsidP="00103E34">
      <w:pPr>
        <w:pStyle w:val="Pub"/>
      </w:pPr>
      <w:r>
        <w:t xml:space="preserve">E.F. Kelley, R.E. Hebner, W.E. Anderson, J.A. Lechner, J.L. Blue, </w:t>
      </w:r>
      <w:r w:rsidR="007A5FE3">
        <w:t>“</w:t>
      </w:r>
      <w:r>
        <w:t>The Effect of an Oil-Paper Interface Parallel to an Electric Field on the Breakdown Voltage at Elevated Temperatures,</w:t>
      </w:r>
      <w:r w:rsidR="007A5FE3">
        <w:t>”</w:t>
      </w:r>
      <w:r>
        <w:t xml:space="preserve"> IEEE Trans. Elect</w:t>
      </w:r>
      <w:proofErr w:type="gramStart"/>
      <w:r>
        <w:t>. Insul.,</w:t>
      </w:r>
      <w:proofErr w:type="gramEnd"/>
      <w:r>
        <w:t xml:space="preserve"> Vol. 23, No. 2, pp. 249-259, April</w:t>
      </w:r>
      <w:r w:rsidR="00AD1242">
        <w:t> </w:t>
      </w:r>
      <w:r>
        <w:t>1988.</w:t>
      </w:r>
    </w:p>
    <w:p w14:paraId="30717C5C" w14:textId="2BBCDDBE" w:rsidR="001D30E5" w:rsidRDefault="00411301" w:rsidP="00103E34">
      <w:pPr>
        <w:pStyle w:val="Pub"/>
      </w:pPr>
      <w:r>
        <w:t xml:space="preserve">R.E. Hebner, J. Beno, A. Walls, </w:t>
      </w:r>
      <w:r w:rsidR="007A5FE3">
        <w:t>“</w:t>
      </w:r>
      <w:r>
        <w:t>Flywheel Batteries Come Around Again,</w:t>
      </w:r>
      <w:r w:rsidR="007A5FE3">
        <w:t>”</w:t>
      </w:r>
      <w:r>
        <w:t xml:space="preserve"> IEEE Spectrum, Vol. 39, No. 4, pp. 46-51, April 2002.</w:t>
      </w:r>
    </w:p>
    <w:p w14:paraId="0CBCB4F5" w14:textId="2E2C2FBB" w:rsidR="001D30E5" w:rsidRDefault="00411301" w:rsidP="00103E34">
      <w:pPr>
        <w:pStyle w:val="Pub"/>
      </w:pPr>
      <w:r>
        <w:t xml:space="preserve">J.A. Pappas, A.L. Gattozzi, R.E. Hebner, </w:t>
      </w:r>
      <w:r w:rsidR="007A5FE3">
        <w:t>“</w:t>
      </w:r>
      <w:r>
        <w:t>Pulsed-duty Characterization of Turn-off for a Population of SCRs and the Effect of Variation on Equalization Circuit Design,</w:t>
      </w:r>
      <w:r w:rsidR="007A5FE3">
        <w:t>”</w:t>
      </w:r>
      <w:r>
        <w:t xml:space="preserve"> IEEE Trans. Magnetics, Vol. 39, No. 1, Part 1, pp.</w:t>
      </w:r>
      <w:r w:rsidR="000D4372">
        <w:t xml:space="preserve"> </w:t>
      </w:r>
      <w:r>
        <w:t>432-436, Jan. 2003.</w:t>
      </w:r>
    </w:p>
    <w:p w14:paraId="3E76E52F" w14:textId="2F4A7DF3" w:rsidR="001D30E5" w:rsidRDefault="00411301" w:rsidP="00103E34">
      <w:pPr>
        <w:pStyle w:val="Pub"/>
      </w:pPr>
      <w:r>
        <w:t xml:space="preserve">R. Hebner, D.J. Dorsey, W.S. Charlton, </w:t>
      </w:r>
      <w:r w:rsidR="007A5FE3">
        <w:t>“</w:t>
      </w:r>
      <w:r>
        <w:t>Non-Destructive Evaluation of Carbon Fiber Composite Reinforcement Content,</w:t>
      </w:r>
      <w:r w:rsidR="007A5FE3">
        <w:t>”</w:t>
      </w:r>
      <w:r>
        <w:t xml:space="preserve"> J. of Composite Materials, Vol. 38, No. 17, pp.</w:t>
      </w:r>
      <w:r w:rsidR="00A1454D">
        <w:t> </w:t>
      </w:r>
      <w:r>
        <w:t>1505-1519, Dec. 2004.</w:t>
      </w:r>
    </w:p>
    <w:p w14:paraId="72430F2B" w14:textId="4B34739D" w:rsidR="001D30E5" w:rsidRDefault="00411301" w:rsidP="00103E34">
      <w:pPr>
        <w:pStyle w:val="Pub"/>
      </w:pPr>
      <w:r>
        <w:t xml:space="preserve">D.J. Dorsey, R. Hebner, W.S. Charlton, </w:t>
      </w:r>
      <w:r w:rsidR="007A5FE3">
        <w:t>“</w:t>
      </w:r>
      <w:r>
        <w:t>Application of prompt gamma activation analysis for the determination of water content in composite materials,</w:t>
      </w:r>
      <w:r w:rsidR="007A5FE3">
        <w:t>”</w:t>
      </w:r>
      <w:r>
        <w:t xml:space="preserve"> J. of Radioanalytical and Nuclear Chemistry, Vol. 265, No. 2, pp. 315-319, 2005.</w:t>
      </w:r>
    </w:p>
    <w:p w14:paraId="11A9CF52" w14:textId="3AFA8E68" w:rsidR="001D30E5" w:rsidRDefault="00411301" w:rsidP="00103E34">
      <w:pPr>
        <w:pStyle w:val="Pub"/>
      </w:pPr>
      <w:r>
        <w:t xml:space="preserve">K.R. Davey, R.E. Hebner, </w:t>
      </w:r>
      <w:r w:rsidR="007A5FE3">
        <w:t>“</w:t>
      </w:r>
      <w:r>
        <w:t>A new strategy for representation and control of self-contained power systems,</w:t>
      </w:r>
      <w:r w:rsidR="007A5FE3">
        <w:t>”</w:t>
      </w:r>
      <w:r>
        <w:t xml:space="preserve"> IEEE Trans. Power Delivery, Vol. 21, No. 3, pp. 1558-</w:t>
      </w:r>
      <w:r>
        <w:lastRenderedPageBreak/>
        <w:t>1564, July 2006.</w:t>
      </w:r>
    </w:p>
    <w:p w14:paraId="3A834971" w14:textId="3FF64E78" w:rsidR="001D30E5" w:rsidRDefault="00411301" w:rsidP="00103E34">
      <w:pPr>
        <w:pStyle w:val="Pub"/>
      </w:pPr>
      <w:r>
        <w:t xml:space="preserve">K.R. Davey, R.E. Hebner, </w:t>
      </w:r>
      <w:r w:rsidR="007A5FE3">
        <w:t>“</w:t>
      </w:r>
      <w:r>
        <w:t>A new strategy for management and reconfiguration of self-contained power systems,</w:t>
      </w:r>
      <w:r w:rsidR="007A5FE3">
        <w:t>”</w:t>
      </w:r>
      <w:r>
        <w:t xml:space="preserve"> IEEE Trans. Power Delivery, Vol. 21, No. 3, pp.</w:t>
      </w:r>
      <w:r w:rsidR="00AD1242">
        <w:t> </w:t>
      </w:r>
      <w:r>
        <w:t>1565-1570, July 2006.</w:t>
      </w:r>
    </w:p>
    <w:p w14:paraId="59A546EC" w14:textId="204355B6" w:rsidR="001D30E5" w:rsidRDefault="00411301" w:rsidP="00103E34">
      <w:pPr>
        <w:pStyle w:val="Pub"/>
      </w:pPr>
      <w:r>
        <w:t xml:space="preserve">M. Kim, R.E. Hebner, </w:t>
      </w:r>
      <w:r w:rsidR="007A5FE3">
        <w:t>“</w:t>
      </w:r>
      <w:r>
        <w:t>Initiation from a Point Anode in a Dielectric Liquid,</w:t>
      </w:r>
      <w:r w:rsidR="007A5FE3">
        <w:t>”</w:t>
      </w:r>
      <w:r>
        <w:t xml:space="preserve"> IEEE Trans. Dielectr</w:t>
      </w:r>
      <w:proofErr w:type="gramStart"/>
      <w:r>
        <w:t xml:space="preserve">. </w:t>
      </w:r>
      <w:proofErr w:type="gramEnd"/>
      <w:r>
        <w:t>Electr</w:t>
      </w:r>
      <w:proofErr w:type="gramStart"/>
      <w:r>
        <w:t>. Insul.,</w:t>
      </w:r>
      <w:proofErr w:type="gramEnd"/>
      <w:r>
        <w:t xml:space="preserve"> Vol. 13, No. 6, pp. 1254-1260, Dec. 2006.</w:t>
      </w:r>
    </w:p>
    <w:p w14:paraId="349EA187" w14:textId="16F2713C" w:rsidR="001D30E5" w:rsidRDefault="00411301" w:rsidP="00103E34">
      <w:pPr>
        <w:pStyle w:val="Pub"/>
      </w:pPr>
      <w:r>
        <w:t xml:space="preserve">L.N. Domaschk, A. Ouroua, R.E. Hebner, O. Bowlin, W. Colson, </w:t>
      </w:r>
      <w:r w:rsidR="007A5FE3">
        <w:t>“</w:t>
      </w:r>
      <w:r>
        <w:t>Coordination of Large Pulsed Loads on Future Electric Ships,</w:t>
      </w:r>
      <w:r w:rsidR="007A5FE3">
        <w:t>”</w:t>
      </w:r>
      <w:r>
        <w:t xml:space="preserve"> 13</w:t>
      </w:r>
      <w:r>
        <w:rPr>
          <w:vertAlign w:val="superscript"/>
        </w:rPr>
        <w:t>th</w:t>
      </w:r>
      <w:r>
        <w:t xml:space="preserve"> Electromagnetic Launch Technology Symp., Potsdam, Brandenburg, Germany, May 22-25, 2006, IEEE Trans. Magnetics, Vol. 43, No. 1, pp. 450-455, Jan. 2007.</w:t>
      </w:r>
    </w:p>
    <w:p w14:paraId="44A7910F" w14:textId="1405E13D" w:rsidR="001D30E5" w:rsidRDefault="00411301" w:rsidP="00103E34">
      <w:pPr>
        <w:pStyle w:val="Pub"/>
      </w:pPr>
      <w:r>
        <w:t xml:space="preserve">W.F. Schmidt, M. Kim, R.E. Hebner, </w:t>
      </w:r>
      <w:r w:rsidR="007A5FE3">
        <w:t>“</w:t>
      </w:r>
      <w:r>
        <w:t>Initiation from a Point Anode in a Dielectric Liquid,</w:t>
      </w:r>
      <w:r w:rsidR="007A5FE3">
        <w:t>”</w:t>
      </w:r>
      <w:r>
        <w:t xml:space="preserve"> IEEE Trans. Dielectr</w:t>
      </w:r>
      <w:proofErr w:type="gramStart"/>
      <w:r>
        <w:t xml:space="preserve">. </w:t>
      </w:r>
      <w:proofErr w:type="gramEnd"/>
      <w:r>
        <w:t>Electr</w:t>
      </w:r>
      <w:proofErr w:type="gramStart"/>
      <w:r>
        <w:t>. Insul.,</w:t>
      </w:r>
      <w:proofErr w:type="gramEnd"/>
      <w:r>
        <w:t xml:space="preserve"> Vol. 14, No. 3, pp. 762-763, June 2007. </w:t>
      </w:r>
    </w:p>
    <w:p w14:paraId="6B74BE32" w14:textId="0D0CE916" w:rsidR="001D30E5" w:rsidRDefault="00411301" w:rsidP="00103E34">
      <w:pPr>
        <w:pStyle w:val="Pub"/>
      </w:pPr>
      <w:r>
        <w:t xml:space="preserve">L.N. Domaschk, A. Ouroua, R.E. Hebner, O. Bowlin, W. Colson, </w:t>
      </w:r>
      <w:r w:rsidR="007A5FE3">
        <w:t>“</w:t>
      </w:r>
      <w:r>
        <w:t>Coordination of Large Pulsed Loads on Future Electric Ships,</w:t>
      </w:r>
      <w:r w:rsidR="007A5FE3">
        <w:t>”</w:t>
      </w:r>
      <w:r>
        <w:t xml:space="preserve"> IEEE Trans. Magnetics, Vol. 43, No.</w:t>
      </w:r>
      <w:r w:rsidR="00AD1242">
        <w:t> </w:t>
      </w:r>
      <w:r>
        <w:t>1, part 2, pp. 450-455, Jan. 2007.</w:t>
      </w:r>
    </w:p>
    <w:p w14:paraId="78B16485" w14:textId="7A8A79EF" w:rsidR="001D30E5" w:rsidRDefault="00411301" w:rsidP="00103E34">
      <w:pPr>
        <w:pStyle w:val="Pub"/>
      </w:pPr>
      <w:r>
        <w:t xml:space="preserve">R.E. Hebner, M. Kim, G.A. Hallock, </w:t>
      </w:r>
      <w:r w:rsidR="007A5FE3">
        <w:t>“</w:t>
      </w:r>
      <w:r>
        <w:t>Modeling the Growth of Streamers during Liquid Breakdown,</w:t>
      </w:r>
      <w:r w:rsidR="007A5FE3">
        <w:t>”</w:t>
      </w:r>
      <w:r>
        <w:t xml:space="preserve"> IEEE Trans. Dielectr</w:t>
      </w:r>
      <w:proofErr w:type="gramStart"/>
      <w:r>
        <w:t xml:space="preserve">. </w:t>
      </w:r>
      <w:proofErr w:type="gramEnd"/>
      <w:r>
        <w:t>Electr</w:t>
      </w:r>
      <w:proofErr w:type="gramStart"/>
      <w:r>
        <w:t>. Insul.,</w:t>
      </w:r>
      <w:proofErr w:type="gramEnd"/>
      <w:r>
        <w:t xml:space="preserve"> Vol. 15, No. 2, pp. 547-553, April 2008.</w:t>
      </w:r>
    </w:p>
    <w:p w14:paraId="486A32EF" w14:textId="6E90D7D2" w:rsidR="001D30E5" w:rsidRDefault="00411301" w:rsidP="00103E34">
      <w:pPr>
        <w:pStyle w:val="Pub"/>
      </w:pPr>
      <w:r>
        <w:t xml:space="preserve">C.M. Beal, M.E. Webber, R.S. Ruoff, R.E. Hebner, </w:t>
      </w:r>
      <w:r w:rsidR="007A5FE3">
        <w:t>“</w:t>
      </w:r>
      <w:r>
        <w:t>Lipid Analysis of Neochloris oleoabundans by Liquid State NMR,</w:t>
      </w:r>
      <w:r w:rsidR="007A5FE3">
        <w:t>”</w:t>
      </w:r>
      <w:r>
        <w:t xml:space="preserve"> Wiley InterScience, Feb. 22, 2010, Biotechnology and Bioengineering, Vol. 106, No. 4, July 2010.</w:t>
      </w:r>
    </w:p>
    <w:p w14:paraId="2D30D4F7" w14:textId="326B9243" w:rsidR="001D30E5" w:rsidRDefault="00411301" w:rsidP="00103E34">
      <w:pPr>
        <w:pStyle w:val="Pub"/>
      </w:pPr>
      <w:r>
        <w:t xml:space="preserve">S. Bae, A. Kwasinski, M.M. Flynn, R.E. Hebner, </w:t>
      </w:r>
      <w:r w:rsidR="007A5FE3">
        <w:t>“</w:t>
      </w:r>
      <w:r>
        <w:t>High-Power Pulse Generator with Flexible Output Pattern,</w:t>
      </w:r>
      <w:r w:rsidR="007A5FE3">
        <w:t>”</w:t>
      </w:r>
      <w:r>
        <w:t xml:space="preserve"> IEEE Trans. Power Electronics, Vol. 25, No. 7, pp. 1675-1684, July 2010.</w:t>
      </w:r>
    </w:p>
    <w:p w14:paraId="4566CEEA" w14:textId="3BDB6383" w:rsidR="001D30E5" w:rsidRDefault="00411301" w:rsidP="00103E34">
      <w:pPr>
        <w:pStyle w:val="Pub"/>
      </w:pPr>
      <w:r>
        <w:t xml:space="preserve">C.M. Beal, C.H. Smith, M.E. Webber, R.S. Ruoff, R.E. Hebner, </w:t>
      </w:r>
      <w:r w:rsidR="007A5FE3">
        <w:t>“</w:t>
      </w:r>
      <w:r>
        <w:t>A Framework to Report the Production of Renewable Diesel from Algae,</w:t>
      </w:r>
      <w:r w:rsidR="007A5FE3">
        <w:t>”</w:t>
      </w:r>
      <w:r>
        <w:t xml:space="preserve"> Bioenergy Research, Springer, Aug. 12, 2010.</w:t>
      </w:r>
    </w:p>
    <w:p w14:paraId="141CAFEB" w14:textId="4A6049CB" w:rsidR="001D30E5" w:rsidRDefault="00411301" w:rsidP="00103E34">
      <w:pPr>
        <w:pStyle w:val="Pub"/>
      </w:pPr>
      <w:r>
        <w:t xml:space="preserve">R. Hebner, J. Herbst, A. Gattozzi, </w:t>
      </w:r>
      <w:r w:rsidR="007A5FE3">
        <w:t>“</w:t>
      </w:r>
      <w:r>
        <w:t>Pulsed Power Loads Support and Efficiency Improvement on Navy Ships,</w:t>
      </w:r>
      <w:r w:rsidR="007A5FE3">
        <w:t>”</w:t>
      </w:r>
      <w:r>
        <w:t xml:space="preserve"> Naval Engineers Journal, Vol. 122, No. 4, pp. 261, Dec. 2010.</w:t>
      </w:r>
    </w:p>
    <w:p w14:paraId="2B9573BC" w14:textId="32A88075" w:rsidR="001D30E5" w:rsidRDefault="00411301" w:rsidP="00103E34">
      <w:pPr>
        <w:pStyle w:val="Pub"/>
      </w:pPr>
      <w:r>
        <w:t xml:space="preserve">B. T. Murphy, R.E. Hebner, E.F. Kelley, </w:t>
      </w:r>
      <w:r w:rsidR="007A5FE3">
        <w:t>“</w:t>
      </w:r>
      <w:r>
        <w:t>Simulating Mode Transitions during Breakdown in Liquids,</w:t>
      </w:r>
      <w:r w:rsidR="007A5FE3">
        <w:t>”</w:t>
      </w:r>
      <w:r>
        <w:t xml:space="preserve"> IEEE Trans. Dielectr</w:t>
      </w:r>
      <w:proofErr w:type="gramStart"/>
      <w:r>
        <w:t xml:space="preserve">. </w:t>
      </w:r>
      <w:proofErr w:type="gramEnd"/>
      <w:r>
        <w:t>Electr</w:t>
      </w:r>
      <w:proofErr w:type="gramStart"/>
      <w:r>
        <w:t>. Insul.,</w:t>
      </w:r>
      <w:proofErr w:type="gramEnd"/>
      <w:r>
        <w:t xml:space="preserve"> Vol. 18, No. 3, pp. 682-691, June 2011.</w:t>
      </w:r>
    </w:p>
    <w:p w14:paraId="1F85B0F7" w14:textId="6B056F64" w:rsidR="001D30E5" w:rsidRDefault="00411301" w:rsidP="00103E34">
      <w:pPr>
        <w:pStyle w:val="Pub"/>
      </w:pPr>
      <w:r>
        <w:t xml:space="preserve">C.M. Beal, R.E. Hebner, M.E. Webber, R.S. Ruoff, A. F. Seibert </w:t>
      </w:r>
      <w:r w:rsidR="007A5FE3">
        <w:t>“</w:t>
      </w:r>
      <w:r>
        <w:t>The Energy Return on Investment for Algal Biocrude: Results for a Research Production Facility,</w:t>
      </w:r>
      <w:r w:rsidR="007A5FE3">
        <w:t>”</w:t>
      </w:r>
      <w:r>
        <w:t xml:space="preserve"> Bioenerg</w:t>
      </w:r>
      <w:proofErr w:type="gramStart"/>
      <w:r>
        <w:t xml:space="preserve">. </w:t>
      </w:r>
      <w:proofErr w:type="gramEnd"/>
      <w:r>
        <w:t>Res., DOI 10.1007/s12155-011-9128-4, published online July 13, 2011.</w:t>
      </w:r>
    </w:p>
    <w:p w14:paraId="66E2BA03" w14:textId="1B653C26" w:rsidR="001D30E5" w:rsidRDefault="00411301" w:rsidP="00103E34">
      <w:pPr>
        <w:pStyle w:val="Pub"/>
      </w:pPr>
      <w:r>
        <w:t xml:space="preserve">R.V. Pearsall, R.L. Connelly, M.E. Fountain, C.S. Hearn, M.D. Werst, R.E. Hebner, E.F. Kelley, </w:t>
      </w:r>
      <w:r w:rsidR="007A5FE3">
        <w:t>“</w:t>
      </w:r>
      <w:r>
        <w:t>Electrically Dewatering Microalgae,</w:t>
      </w:r>
      <w:r w:rsidR="007A5FE3">
        <w:t>”</w:t>
      </w:r>
      <w:r>
        <w:t xml:space="preserve"> IEEE Trans. Dielectr</w:t>
      </w:r>
      <w:proofErr w:type="gramStart"/>
      <w:r>
        <w:t xml:space="preserve">. </w:t>
      </w:r>
      <w:proofErr w:type="gramEnd"/>
      <w:r>
        <w:t>Electr</w:t>
      </w:r>
      <w:proofErr w:type="gramStart"/>
      <w:r>
        <w:t>. Insul.,</w:t>
      </w:r>
      <w:proofErr w:type="gramEnd"/>
      <w:r>
        <w:t xml:space="preserve"> Vol. 18, No. 5, pp. 1578-1583, Oct. 2011.</w:t>
      </w:r>
    </w:p>
    <w:p w14:paraId="2306ED78" w14:textId="435C5BCE" w:rsidR="001D30E5" w:rsidRDefault="00411301" w:rsidP="00103E34">
      <w:pPr>
        <w:pStyle w:val="Pub"/>
      </w:pPr>
      <w:r>
        <w:t xml:space="preserve">K.R. Davey, H. E. Jordan, R.J. Rodriguez, R.E. Hebner, </w:t>
      </w:r>
      <w:r w:rsidR="007A5FE3">
        <w:t>“</w:t>
      </w:r>
      <w:r>
        <w:t xml:space="preserve">Generator Life and Power </w:t>
      </w:r>
      <w:r>
        <w:lastRenderedPageBreak/>
        <w:t>Electronics,</w:t>
      </w:r>
      <w:r w:rsidR="007A5FE3">
        <w:t>”</w:t>
      </w:r>
      <w:r>
        <w:t xml:space="preserve"> Naval Engineers Journal, Vol. 123, No. 4, pp. 31-39, Dec. 2011.</w:t>
      </w:r>
    </w:p>
    <w:p w14:paraId="5BD0C90B" w14:textId="371517CE" w:rsidR="001D30E5" w:rsidRDefault="00411301" w:rsidP="00103E34">
      <w:pPr>
        <w:pStyle w:val="Pub"/>
      </w:pPr>
      <w:r>
        <w:t xml:space="preserve">C.M. Beal, R.E. Hebner, M.E. Webber, </w:t>
      </w:r>
      <w:r w:rsidR="007A5FE3">
        <w:t>“</w:t>
      </w:r>
      <w:r>
        <w:t>Thermodynamic Analysis of Algal Biocrude Production,</w:t>
      </w:r>
      <w:r w:rsidR="007A5FE3">
        <w:t>”</w:t>
      </w:r>
      <w:r>
        <w:t xml:space="preserve"> Energy, published online http://www.sciencedirect.com/science/article/pii/S0360544212003787, June 2012, Vol. 44, No. 1, pp. 925-943, August 2012.</w:t>
      </w:r>
    </w:p>
    <w:p w14:paraId="73BD8A87" w14:textId="2DFEFDE3" w:rsidR="001D30E5" w:rsidRDefault="00411301" w:rsidP="00103E34">
      <w:pPr>
        <w:pStyle w:val="Pub"/>
      </w:pPr>
      <w:r>
        <w:t xml:space="preserve">C.M. Beal, R.E. Hebner, M.E. Webber, R.S. Ruoff, A. F. Seibert, C.W. King, </w:t>
      </w:r>
      <w:r w:rsidR="007A5FE3">
        <w:t>“</w:t>
      </w:r>
      <w:r>
        <w:t>Comprehensive Evaluation of Algal Biofuel Production: Experimental and Target Results,</w:t>
      </w:r>
      <w:r w:rsidR="007A5FE3">
        <w:t>”</w:t>
      </w:r>
      <w:r>
        <w:t xml:space="preserve"> Energies, Vol. 5, No. 6, pp. 1943-1981, June 2012.</w:t>
      </w:r>
    </w:p>
    <w:p w14:paraId="49784D96" w14:textId="7F5ED5CC" w:rsidR="001D30E5" w:rsidRDefault="00411301" w:rsidP="00103E34">
      <w:pPr>
        <w:pStyle w:val="Pub"/>
      </w:pPr>
      <w:r>
        <w:t xml:space="preserve">C.M. Beal, R.E. Hebner, D. K. Romanovicz, R.L. Connelly, </w:t>
      </w:r>
      <w:r w:rsidR="007A5FE3">
        <w:t>“</w:t>
      </w:r>
      <w:r>
        <w:t>Progression of Lipid Profile and Cell Structure in a Research-Scale Production Pathway for Algal Biocrude,</w:t>
      </w:r>
      <w:r w:rsidR="007A5FE3">
        <w:t>”</w:t>
      </w:r>
      <w:r>
        <w:t xml:space="preserve"> Renewable Energy, http://www.sciencedirect.com/science/article/pii/S0960148112003783, July 2012, Vol. 50, pp. 86-93, Feb. 2013, to be published.</w:t>
      </w:r>
    </w:p>
    <w:p w14:paraId="274546BD" w14:textId="5C37CC69" w:rsidR="001D30E5" w:rsidRDefault="00411301" w:rsidP="00103E34">
      <w:pPr>
        <w:pStyle w:val="Pub"/>
      </w:pPr>
      <w:r>
        <w:t xml:space="preserve">C.M. Beal, A.S. Stillwell, C.W. King, S. Cohen, H. Berberoglu, R.P. Bhattarai, R.L. Connelly, M.E. Webber, R.E. Hebner, </w:t>
      </w:r>
      <w:r w:rsidR="007A5FE3">
        <w:t>“</w:t>
      </w:r>
      <w:r>
        <w:t>Energy Return on Investment for Algal Biofuel Production Coupled with Wastewater Treatment,</w:t>
      </w:r>
      <w:r w:rsidR="007A5FE3">
        <w:t>”</w:t>
      </w:r>
      <w:r>
        <w:t xml:space="preserve"> Water Environment Research, Vol. 84, No. 9, pp. 692-710, Sept. 2012.</w:t>
      </w:r>
    </w:p>
    <w:p w14:paraId="27B792EF" w14:textId="19B72990" w:rsidR="001D30E5" w:rsidRDefault="00411301" w:rsidP="00103E34">
      <w:pPr>
        <w:pStyle w:val="Pub"/>
      </w:pPr>
      <w:r>
        <w:t>F.M. Uriarte, A.L. Gattozzi, J.D. Herbst, H.B. Estes</w:t>
      </w:r>
      <w:r w:rsidR="000D4372">
        <w:t>,</w:t>
      </w:r>
      <w:r>
        <w:t xml:space="preserve"> T.J. Hotz, A. Kwasinski, R.E. Hebner, </w:t>
      </w:r>
      <w:r w:rsidR="007A5FE3">
        <w:t>“</w:t>
      </w:r>
      <w:r>
        <w:t>A DC Arc Model for Series Faults in Low Voltage Microgrids,</w:t>
      </w:r>
      <w:r w:rsidR="007A5FE3">
        <w:t>”</w:t>
      </w:r>
      <w:r>
        <w:t xml:space="preserve"> IEEE Trans. Smart Grid, Vol. 3, No. 4, pp. 2063-2070, December 2012.</w:t>
      </w:r>
    </w:p>
    <w:p w14:paraId="488C9F3C" w14:textId="0DA49766" w:rsidR="001D30E5" w:rsidRDefault="00411301" w:rsidP="00103E34">
      <w:pPr>
        <w:pStyle w:val="Pub"/>
      </w:pPr>
      <w:r>
        <w:t xml:space="preserve">F.M. Uriarte, R.E. Hebner, </w:t>
      </w:r>
      <w:r w:rsidR="007A5FE3">
        <w:t>“</w:t>
      </w:r>
      <w:r>
        <w:t>Intelligent Microgrids,</w:t>
      </w:r>
      <w:r w:rsidR="007A5FE3">
        <w:t>”</w:t>
      </w:r>
      <w:r>
        <w:t xml:space="preserve"> in Yearbook of Science &amp; Technology 2013</w:t>
      </w:r>
      <w:proofErr w:type="gramStart"/>
      <w:r>
        <w:t xml:space="preserve">. </w:t>
      </w:r>
      <w:proofErr w:type="gramEnd"/>
      <w:r>
        <w:t>New York: McGraw-Hill, 2013, pp. 216-220.</w:t>
      </w:r>
    </w:p>
    <w:p w14:paraId="55C5946A" w14:textId="6378ACE9" w:rsidR="001D30E5" w:rsidRDefault="00411301" w:rsidP="00103E34">
      <w:pPr>
        <w:pStyle w:val="Pub"/>
      </w:pPr>
      <w:r>
        <w:t>C.S. Hearn, M.C. Lewis, S.B. Pratap, R.E. Hebner, F.M. Uriarte, D. Chen, and R.G.</w:t>
      </w:r>
      <w:r w:rsidR="00A1454D">
        <w:t> </w:t>
      </w:r>
      <w:r>
        <w:t xml:space="preserve">Longoria, </w:t>
      </w:r>
      <w:r w:rsidR="007A5FE3">
        <w:t>“</w:t>
      </w:r>
      <w:r>
        <w:t>Utilization of Optimal Control Law to Size Grid-Level Flywheel Energy Storage,</w:t>
      </w:r>
      <w:r w:rsidR="007A5FE3">
        <w:t>”</w:t>
      </w:r>
      <w:r>
        <w:t xml:space="preserve"> IEEE Transactions on Sustainable Energy, Vol. 4, No. 3, pp. 611-618, July 2013.</w:t>
      </w:r>
    </w:p>
    <w:p w14:paraId="17DB9BA0" w14:textId="186D06E6" w:rsidR="001D30E5" w:rsidRDefault="00411301" w:rsidP="00103E34">
      <w:pPr>
        <w:pStyle w:val="Pub"/>
      </w:pPr>
      <w:r>
        <w:t xml:space="preserve">R.E. Hebner, K. Davey, J. Herbst, D. Hall, J. Hahne, D.D. Surls, and A. Ouroua, </w:t>
      </w:r>
      <w:r w:rsidR="007A5FE3">
        <w:t>“</w:t>
      </w:r>
      <w:r>
        <w:t>Dynamic Load and Storage Integration,</w:t>
      </w:r>
      <w:r w:rsidR="007A5FE3">
        <w:t>”</w:t>
      </w:r>
      <w:r>
        <w:t xml:space="preserve"> Proceeding of the IEEE, Vol. 103, No. 12, pp. 2344-2354, September 2015.</w:t>
      </w:r>
    </w:p>
    <w:p w14:paraId="5EEDF8ED" w14:textId="659B5560" w:rsidR="001D30E5" w:rsidRDefault="00411301" w:rsidP="00103E34">
      <w:pPr>
        <w:pStyle w:val="Pub"/>
      </w:pPr>
      <w:r>
        <w:t xml:space="preserve">F.M. Uriarte, C. Smith, S. VanBroekhoven, and R.E. Hebner, </w:t>
      </w:r>
      <w:r w:rsidR="007A5FE3">
        <w:t>“</w:t>
      </w:r>
      <w:r>
        <w:t>Microgrid Ramp Rates and the Inertial Stability Margin,</w:t>
      </w:r>
      <w:r w:rsidR="007A5FE3">
        <w:t>”</w:t>
      </w:r>
      <w:r>
        <w:t xml:space="preserve"> IEEE Transactions on Power Systems, Vol. 30, No.</w:t>
      </w:r>
      <w:r w:rsidR="00A1454D">
        <w:t> </w:t>
      </w:r>
      <w:r>
        <w:t>6, pp. 3209-3216, November 2015.</w:t>
      </w:r>
    </w:p>
    <w:p w14:paraId="6A7397F4" w14:textId="4316ED34" w:rsidR="001D30E5" w:rsidRDefault="00411301" w:rsidP="00103E34">
      <w:pPr>
        <w:pStyle w:val="Pub"/>
      </w:pPr>
      <w:r>
        <w:t>R.E. Hebner, F.M. Uriarte, A. Kwasinski, A.L. Gattozzi, H.B. Estes, A. Anwar, R.</w:t>
      </w:r>
      <w:r w:rsidR="00A1454D">
        <w:t> </w:t>
      </w:r>
      <w:r>
        <w:t>Cairoli, R.A. Dougal, X. Feng, H-M Chou, L.J. Thomas, M. Pipattanasomporn, S.</w:t>
      </w:r>
      <w:r w:rsidR="00A1454D">
        <w:t> </w:t>
      </w:r>
      <w:r>
        <w:t>Rahman, F. Katiraei, M. Steurer, M.O. Faruque, M.A. Rios, G.A. Ramos, M.J.</w:t>
      </w:r>
      <w:r w:rsidR="00A1454D">
        <w:t> </w:t>
      </w:r>
      <w:r>
        <w:t xml:space="preserve">Mousavi, and T.J. McCoy, </w:t>
      </w:r>
      <w:r w:rsidR="007A5FE3">
        <w:t>“</w:t>
      </w:r>
      <w:r>
        <w:t>Technical cross-fertilization between terrestrial microgrids and ship power systems,</w:t>
      </w:r>
      <w:r w:rsidR="007A5FE3">
        <w:t>”</w:t>
      </w:r>
      <w:r>
        <w:t xml:space="preserve"> Journal of Modern Power Systems and Clean Energy, Vol. 4, No. 2, pp. 161-179, 2015, April 2016.</w:t>
      </w:r>
    </w:p>
    <w:p w14:paraId="6F994F25" w14:textId="6B959636" w:rsidR="001D30E5" w:rsidRDefault="00411301" w:rsidP="00103E34">
      <w:pPr>
        <w:pStyle w:val="Pub"/>
      </w:pPr>
      <w:r>
        <w:t xml:space="preserve">R. Hebner, K. Davey, M. Werst, R. Connelly, and C. Beal, </w:t>
      </w:r>
      <w:r w:rsidR="007A5FE3">
        <w:t>“</w:t>
      </w:r>
      <w:r>
        <w:t>An electromechanical effect on cell membranes,</w:t>
      </w:r>
      <w:r w:rsidR="007A5FE3">
        <w:t>”</w:t>
      </w:r>
      <w:r>
        <w:t xml:space="preserve"> </w:t>
      </w:r>
      <w:r>
        <w:rPr>
          <w:i/>
        </w:rPr>
        <w:t>IEEE Transactions on Dielectrics and Electrical Insulation</w:t>
      </w:r>
      <w:r>
        <w:t xml:space="preserve">, Vol. 24, No. 1, pp. 666-674, February 2017. </w:t>
      </w:r>
    </w:p>
    <w:p w14:paraId="677E20AC" w14:textId="62C3F3C6" w:rsidR="001D30E5" w:rsidRDefault="00411301" w:rsidP="00103E34">
      <w:pPr>
        <w:pStyle w:val="Pub"/>
      </w:pPr>
      <w:r>
        <w:lastRenderedPageBreak/>
        <w:t xml:space="preserve">J.D. Rhodes, C. King, G. Gulen, S.M. Olmstead, J.S. Dyer, R.E. Hebner, F.C. Beach, T.F. Edgar, and M.E. Webber, </w:t>
      </w:r>
      <w:r w:rsidR="007A5FE3">
        <w:t>“</w:t>
      </w:r>
      <w:r>
        <w:t>A Geographically Resolved Method to Estimate Levelized Power Plant Costs with Environmental Externalities,</w:t>
      </w:r>
      <w:r w:rsidR="007A5FE3">
        <w:t>”</w:t>
      </w:r>
      <w:r>
        <w:t xml:space="preserve"> </w:t>
      </w:r>
      <w:r>
        <w:rPr>
          <w:i/>
        </w:rPr>
        <w:t>Energy Policy,</w:t>
      </w:r>
      <w:r>
        <w:t xml:space="preserve"> Vol.</w:t>
      </w:r>
      <w:r w:rsidR="00AD1242">
        <w:t> </w:t>
      </w:r>
      <w:r>
        <w:t>102, pp. 491-499, March 2017.</w:t>
      </w:r>
    </w:p>
    <w:p w14:paraId="6CB8456B" w14:textId="569D148C" w:rsidR="001D30E5" w:rsidRDefault="00411301" w:rsidP="00103E34">
      <w:pPr>
        <w:pStyle w:val="Pub"/>
      </w:pPr>
      <w:r>
        <w:t xml:space="preserve">X. Feng, A. Shekhar, F. Yang, R.E. Hebner, and P. Bauer, </w:t>
      </w:r>
      <w:r w:rsidR="007A5FE3">
        <w:t>“</w:t>
      </w:r>
      <w:r>
        <w:t>Comparison of Hierarchical Control and Distributed Control for Microgrid,</w:t>
      </w:r>
      <w:r w:rsidR="007A5FE3">
        <w:t>”</w:t>
      </w:r>
      <w:r>
        <w:t xml:space="preserve"> </w:t>
      </w:r>
      <w:r>
        <w:rPr>
          <w:i/>
        </w:rPr>
        <w:t xml:space="preserve">Electric Power Components and Systems, </w:t>
      </w:r>
      <w:r>
        <w:t>Vol. 45, No. 10, pp. 1043-1056, July 2017.</w:t>
      </w:r>
    </w:p>
    <w:p w14:paraId="744BF907" w14:textId="3DC943CC" w:rsidR="001D30E5" w:rsidRDefault="00411301" w:rsidP="00103E34">
      <w:pPr>
        <w:pStyle w:val="Pub"/>
      </w:pPr>
      <w:r>
        <w:t xml:space="preserve">A. Shekhar, X. Feng, A. Gattozzi, R. Hebner, D. Wardell, S. Strank, A. Rodrigo-Mor, L. Ramirez-Elizondo, and P. Bauer, </w:t>
      </w:r>
      <w:r w:rsidR="007A5FE3">
        <w:t>“</w:t>
      </w:r>
      <w:r>
        <w:t>Impact of DC Voltage Enhancement on Partial Discharges in Medium Voltage Cables—An Empirical Study with Defects at Semicon-Dielectric Interface,</w:t>
      </w:r>
      <w:r w:rsidR="007A5FE3">
        <w:t>”</w:t>
      </w:r>
      <w:r>
        <w:t xml:space="preserve"> </w:t>
      </w:r>
      <w:r>
        <w:rPr>
          <w:i/>
        </w:rPr>
        <w:t>Energies,</w:t>
      </w:r>
      <w:r>
        <w:t xml:space="preserve"> Vol. 10, No. 12, November 2017. </w:t>
      </w:r>
    </w:p>
    <w:p w14:paraId="219D75C2" w14:textId="109B940C" w:rsidR="001D30E5" w:rsidRDefault="00411301" w:rsidP="00103E34">
      <w:pPr>
        <w:pStyle w:val="Pub"/>
      </w:pPr>
      <w:r>
        <w:t xml:space="preserve">D.F.Q. Pulido, G. Hoogsteen, M. V. ten Kortenaar, J.L. Hurink, R.E. Hebner, and G.J.M. Smit, </w:t>
      </w:r>
      <w:r w:rsidR="007A5FE3">
        <w:t>“</w:t>
      </w:r>
      <w:r>
        <w:t>Characterization of Storage Sizing for an Off-Grid House in the US and the Netherlands,</w:t>
      </w:r>
      <w:r w:rsidR="007A5FE3">
        <w:t>”</w:t>
      </w:r>
      <w:r>
        <w:t xml:space="preserve"> </w:t>
      </w:r>
      <w:r>
        <w:rPr>
          <w:i/>
        </w:rPr>
        <w:t>Energies</w:t>
      </w:r>
      <w:r>
        <w:t>, Vol. 11, No. 2, January 2018.</w:t>
      </w:r>
    </w:p>
    <w:p w14:paraId="30BB62D4" w14:textId="36E2ADCE" w:rsidR="001D30E5" w:rsidRDefault="00411301" w:rsidP="00103E34">
      <w:pPr>
        <w:pStyle w:val="Pub"/>
      </w:pPr>
      <w:r>
        <w:t xml:space="preserve">Q. Xiong, X. Liu, X. Feng, A.L. Gattozzi, Y. Shi, L. Zhu, S. Ji, and R.E. Hebner, </w:t>
      </w:r>
      <w:r w:rsidR="007A5FE3">
        <w:t>“</w:t>
      </w:r>
      <w:r>
        <w:t>Arc Fault Detection and Localization in Photovoltaic Systems Using Feature Distribution Maps of Parallel Capacitor Currents,</w:t>
      </w:r>
      <w:r w:rsidR="007A5FE3">
        <w:t>”</w:t>
      </w:r>
      <w:r>
        <w:t xml:space="preserve"> </w:t>
      </w:r>
      <w:r>
        <w:rPr>
          <w:i/>
        </w:rPr>
        <w:t>IEEE Journal of Photovoltaics</w:t>
      </w:r>
      <w:r>
        <w:t>, Vol. 8, No. 4, July 2018.</w:t>
      </w:r>
    </w:p>
    <w:p w14:paraId="1FCB2035" w14:textId="43AA2158" w:rsidR="001D30E5" w:rsidRDefault="00411301" w:rsidP="00103E34">
      <w:pPr>
        <w:pStyle w:val="Pub"/>
      </w:pPr>
      <w:r>
        <w:t xml:space="preserve">Q. Xiong, S. Ji, X. Liu, X. Feng, F. Zhang, L. Zhu, A.L. Gattozzi, and R.E. Hebner, </w:t>
      </w:r>
      <w:r w:rsidR="007A5FE3">
        <w:t>“</w:t>
      </w:r>
      <w:r>
        <w:t>Detecting and localizing series arc fault in photovoltaic systems based on time and frequency characteristics of capacitor current,</w:t>
      </w:r>
      <w:r w:rsidR="007A5FE3">
        <w:t>”</w:t>
      </w:r>
      <w:r>
        <w:t xml:space="preserve"> </w:t>
      </w:r>
      <w:r>
        <w:rPr>
          <w:i/>
        </w:rPr>
        <w:t xml:space="preserve">Solar Energy, </w:t>
      </w:r>
      <w:r>
        <w:t>Vol. 170, pp. 788-799, August 2018.</w:t>
      </w:r>
    </w:p>
    <w:p w14:paraId="4E9F45C7" w14:textId="3C32BB81" w:rsidR="001D30E5" w:rsidRDefault="00411301" w:rsidP="00103E34">
      <w:pPr>
        <w:pStyle w:val="Pub"/>
      </w:pPr>
      <w:r>
        <w:t xml:space="preserve">Q. Xiong, S. Ji, X. Liu, X. Li, L. Zhu, X. Feng, A.L. Gattozzi, and R.E. Hebner, </w:t>
      </w:r>
      <w:r w:rsidR="007A5FE3">
        <w:t>“</w:t>
      </w:r>
      <w:r>
        <w:t>Electromagnetic Radiation Characteristics of Series DC Arc Fault and Its Determining Factors,</w:t>
      </w:r>
      <w:r w:rsidR="007A5FE3">
        <w:t>”</w:t>
      </w:r>
      <w:r>
        <w:t xml:space="preserve"> </w:t>
      </w:r>
      <w:r>
        <w:rPr>
          <w:i/>
        </w:rPr>
        <w:t xml:space="preserve">IEEE Transactions on Plasma Science, </w:t>
      </w:r>
      <w:r>
        <w:t>Vol. PP, No. 99, pp. 1-9, September 2018.</w:t>
      </w:r>
    </w:p>
    <w:p w14:paraId="4F44C9CB" w14:textId="6DC02C5B" w:rsidR="001D30E5" w:rsidRDefault="00411301" w:rsidP="00103E34">
      <w:pPr>
        <w:pStyle w:val="Pub"/>
      </w:pPr>
      <w:r>
        <w:t xml:space="preserve">F. Engelkemeir, A. Gattozzi, G. Hallock, and R. Hebner, </w:t>
      </w:r>
      <w:r w:rsidR="007A5FE3">
        <w:t>“</w:t>
      </w:r>
      <w:r>
        <w:t>An improved topology for high power soft-switched power converters,</w:t>
      </w:r>
      <w:r w:rsidR="007A5FE3">
        <w:t>”</w:t>
      </w:r>
      <w:r>
        <w:t xml:space="preserve"> </w:t>
      </w:r>
      <w:r>
        <w:rPr>
          <w:i/>
        </w:rPr>
        <w:t xml:space="preserve">International Journal of Electrical Power &amp; Energy Systems, </w:t>
      </w:r>
      <w:r>
        <w:t xml:space="preserve">Vol. 104, pp. 575-582, January 2019. </w:t>
      </w:r>
    </w:p>
    <w:p w14:paraId="1CFE5D2B" w14:textId="6B14FE86" w:rsidR="001D30E5" w:rsidRDefault="00411301" w:rsidP="00103E34">
      <w:pPr>
        <w:pStyle w:val="Pub"/>
      </w:pPr>
      <w:r>
        <w:t xml:space="preserve">Q. Xiong, X. Feng, A.L. Gattozzi, X. Liu, L. Zheng, L. Zhu, S. Ji, and R.E. Hebner, </w:t>
      </w:r>
      <w:r w:rsidR="007A5FE3">
        <w:t>“</w:t>
      </w:r>
      <w:r>
        <w:t>Series Arc Fault Detection and Localization in DC Distribution System,</w:t>
      </w:r>
      <w:r w:rsidR="007A5FE3">
        <w:t>”</w:t>
      </w:r>
      <w:r>
        <w:t xml:space="preserve"> </w:t>
      </w:r>
      <w:r>
        <w:rPr>
          <w:i/>
        </w:rPr>
        <w:t xml:space="preserve">IEEE Transactions on Instrumentation and Measurement, </w:t>
      </w:r>
      <w:r>
        <w:t>pp. 1-13, January 2019.</w:t>
      </w:r>
    </w:p>
    <w:p w14:paraId="65490E17" w14:textId="2B82BE32" w:rsidR="001D30E5" w:rsidRDefault="00411301" w:rsidP="00103E34">
      <w:pPr>
        <w:pStyle w:val="Pub"/>
      </w:pPr>
      <w:r>
        <w:t xml:space="preserve">A. Chapman, K. Itaoka, K. Hirose, F.T. Davidson, K. Nagasawa, A.C. Lloyd, M.E. Webber, Z. Kurban, S. Managi, T. Tamaki, M.C. Lewis, R.E. Hebner, and Y. Fujii, </w:t>
      </w:r>
      <w:r w:rsidR="007A5FE3">
        <w:t>“</w:t>
      </w:r>
      <w:r>
        <w:t>A Review of Four Case Studies Assessing the Potential for Hydrogen Penetration of the Future Energy System,</w:t>
      </w:r>
      <w:r w:rsidR="007A5FE3">
        <w:t>”</w:t>
      </w:r>
      <w:r>
        <w:t xml:space="preserve"> </w:t>
      </w:r>
      <w:r>
        <w:rPr>
          <w:i/>
        </w:rPr>
        <w:t xml:space="preserve">International Journal of Hydrogen Energy, </w:t>
      </w:r>
      <w:r>
        <w:t>Vol. 44, No.</w:t>
      </w:r>
      <w:r w:rsidR="00A1454D">
        <w:t> </w:t>
      </w:r>
      <w:r>
        <w:t>13, pp. 6371-6382, March 2019.</w:t>
      </w:r>
    </w:p>
    <w:p w14:paraId="3EAE6F88" w14:textId="65139503" w:rsidR="001D30E5" w:rsidRDefault="00411301" w:rsidP="00103E34">
      <w:pPr>
        <w:pStyle w:val="Pub"/>
      </w:pPr>
      <w:r>
        <w:t xml:space="preserve">X. Feng, Q. Xiong, D. Wardell, A.L. Gattozzi, S.M. Strank, and R.E. Hebner, </w:t>
      </w:r>
      <w:r w:rsidR="007A5FE3">
        <w:t>“</w:t>
      </w:r>
      <w:r>
        <w:t>Extra-Fast DC Distribution System Protection for Future Energy Systems,</w:t>
      </w:r>
      <w:r w:rsidR="007A5FE3">
        <w:t>”</w:t>
      </w:r>
      <w:r>
        <w:t xml:space="preserve"> </w:t>
      </w:r>
      <w:r>
        <w:rPr>
          <w:i/>
        </w:rPr>
        <w:t xml:space="preserve">IEEE Transactions on Industry Applications, </w:t>
      </w:r>
      <w:r>
        <w:t>Vol. 55, No. 4, pp. 3421-3430, April 2019.</w:t>
      </w:r>
    </w:p>
    <w:p w14:paraId="44F992D1" w14:textId="7BEAC37A" w:rsidR="001D30E5" w:rsidRDefault="00411301" w:rsidP="00103E34">
      <w:pPr>
        <w:pStyle w:val="Pub"/>
      </w:pPr>
      <w:r>
        <w:t xml:space="preserve">E. Doroudchi, X. Feng, S. Strank, R. E. Hebner, and J. Kyyra </w:t>
      </w:r>
      <w:r w:rsidR="007A5FE3">
        <w:t>“</w:t>
      </w:r>
      <w:r>
        <w:t xml:space="preserve">Hardware-in-the-loop </w:t>
      </w:r>
      <w:r>
        <w:lastRenderedPageBreak/>
        <w:t>Test for Real-time Economic Control of a DC Microgrid,</w:t>
      </w:r>
      <w:r w:rsidR="007A5FE3">
        <w:t>”</w:t>
      </w:r>
      <w:r>
        <w:t xml:space="preserve"> </w:t>
      </w:r>
      <w:r>
        <w:rPr>
          <w:i/>
        </w:rPr>
        <w:t xml:space="preserve">The Journal of Engineering, </w:t>
      </w:r>
      <w:r>
        <w:t>Vol. 2019, No. 17, pp. 4298-4303, June 2019.</w:t>
      </w:r>
    </w:p>
    <w:p w14:paraId="358230AC" w14:textId="3C09C5BC" w:rsidR="001D30E5" w:rsidRDefault="00411301" w:rsidP="00103E34">
      <w:pPr>
        <w:pStyle w:val="Pub"/>
      </w:pPr>
      <w:r>
        <w:t xml:space="preserve">G.C. Montanari, R. Hebner, P. Morshuis, and P. Seri, </w:t>
      </w:r>
      <w:r w:rsidR="007A5FE3">
        <w:t>“</w:t>
      </w:r>
      <w:r>
        <w:t>An Approach to Insulation Condition Monitoring and Life Assessment in Emerging Electrical Environments,</w:t>
      </w:r>
      <w:r w:rsidR="007A5FE3">
        <w:t>”</w:t>
      </w:r>
      <w:r>
        <w:t xml:space="preserve"> </w:t>
      </w:r>
      <w:r>
        <w:rPr>
          <w:i/>
          <w:iCs/>
        </w:rPr>
        <w:t xml:space="preserve">IEEE Transactions on Power Delivery, </w:t>
      </w:r>
      <w:r>
        <w:t>Vol. 34, No. 4, pp. 1357-1364, August 2019.</w:t>
      </w:r>
    </w:p>
    <w:p w14:paraId="5E91FAAB" w14:textId="69CD8274" w:rsidR="001D30E5" w:rsidRDefault="00411301" w:rsidP="00103E34">
      <w:pPr>
        <w:pStyle w:val="Pub"/>
      </w:pPr>
      <w:r>
        <w:t xml:space="preserve">Y. Xu, X. Feng, J. Wang, C. Gao, R. Burgos, D. Boroyevich, R.E. Hebner, </w:t>
      </w:r>
      <w:r w:rsidR="007A5FE3">
        <w:t>“</w:t>
      </w:r>
      <w:r>
        <w:t>Medium-Voltage SiC-Based Converter Laminated Bus Insulation Design and Assessment,</w:t>
      </w:r>
      <w:r w:rsidR="007A5FE3">
        <w:t>”</w:t>
      </w:r>
      <w:r>
        <w:t xml:space="preserve"> </w:t>
      </w:r>
      <w:r>
        <w:rPr>
          <w:i/>
        </w:rPr>
        <w:t xml:space="preserve">IEEE Journal of Emerging and Selected Topics in Power Electronics, </w:t>
      </w:r>
      <w:r>
        <w:t>Vol. 7, No. 3, pp. 1715-1726, September 2019.</w:t>
      </w:r>
    </w:p>
    <w:p w14:paraId="214A5734" w14:textId="3143E3F9" w:rsidR="001D30E5" w:rsidRDefault="00411301" w:rsidP="00103E34">
      <w:pPr>
        <w:pStyle w:val="Pub"/>
      </w:pPr>
      <w:r>
        <w:t xml:space="preserve">Q. Xiong, X. Feng, A.L. Gattozzi, X. Liu, L. Zheng, L. Zhu, S. Ji, and R.E. Hebner, </w:t>
      </w:r>
      <w:r w:rsidR="007A5FE3">
        <w:t>“</w:t>
      </w:r>
      <w:r>
        <w:t>Series Arc Fault Detection and Localization in DC Distribution System,</w:t>
      </w:r>
      <w:r w:rsidR="007A5FE3">
        <w:t>”</w:t>
      </w:r>
      <w:r>
        <w:t xml:space="preserve"> </w:t>
      </w:r>
      <w:r>
        <w:rPr>
          <w:i/>
        </w:rPr>
        <w:t xml:space="preserve">IEEE Transactions on Instrumentation and Measurement, </w:t>
      </w:r>
      <w:r>
        <w:t>Vol. 69, No. 1,</w:t>
      </w:r>
      <w:r>
        <w:rPr>
          <w:i/>
        </w:rPr>
        <w:t xml:space="preserve">  </w:t>
      </w:r>
      <w:r>
        <w:t>pp. 122-134, January 2020.</w:t>
      </w:r>
    </w:p>
    <w:p w14:paraId="3C001AA4" w14:textId="12C524ED" w:rsidR="001D30E5" w:rsidRDefault="00411301" w:rsidP="00103E34">
      <w:pPr>
        <w:pStyle w:val="Pub"/>
      </w:pPr>
      <w:r>
        <w:t xml:space="preserve">R. Ghosh, P. Seri, R.E. Hebner, and G.C. Montanari, </w:t>
      </w:r>
      <w:r w:rsidR="007A5FE3">
        <w:t>“</w:t>
      </w:r>
      <w:r>
        <w:t>Noise Rejection and Detection of Partial Discharges Under Repetitive Impulse Supply Voltage,</w:t>
      </w:r>
      <w:r w:rsidR="007A5FE3">
        <w:t>”</w:t>
      </w:r>
      <w:r>
        <w:t xml:space="preserve"> </w:t>
      </w:r>
      <w:r>
        <w:rPr>
          <w:i/>
        </w:rPr>
        <w:t xml:space="preserve">IEEE Transactions on Industrial Electronics, </w:t>
      </w:r>
      <w:r>
        <w:t>Vol. 67, No. 5, pp. 4144-4151, May 2020.</w:t>
      </w:r>
    </w:p>
    <w:p w14:paraId="6B0ADA9F" w14:textId="2B305191" w:rsidR="001D30E5" w:rsidRDefault="00411301" w:rsidP="00103E34">
      <w:pPr>
        <w:pStyle w:val="Pub"/>
      </w:pPr>
      <w:r>
        <w:t xml:space="preserve">X. Feng, Q. Xiong, A.L. Gattozzi, and R.E. Hebner, </w:t>
      </w:r>
      <w:r w:rsidR="007A5FE3">
        <w:t>“</w:t>
      </w:r>
      <w:r>
        <w:t>Partial Discharge Experimental Study for Medium Voltage DC Cables,</w:t>
      </w:r>
      <w:r w:rsidR="007A5FE3">
        <w:t>”</w:t>
      </w:r>
      <w:r>
        <w:t xml:space="preserve"> </w:t>
      </w:r>
      <w:r>
        <w:rPr>
          <w:i/>
        </w:rPr>
        <w:t xml:space="preserve">IEEE Transactions on Power Delivery, </w:t>
      </w:r>
      <w:r>
        <w:t xml:space="preserve">Early Access, June 2020. </w:t>
      </w:r>
    </w:p>
    <w:p w14:paraId="1A71E5D3" w14:textId="23CCF9C7" w:rsidR="001D30E5" w:rsidRDefault="00411301" w:rsidP="00103E34">
      <w:pPr>
        <w:pStyle w:val="Pub"/>
      </w:pPr>
      <w:r>
        <w:t xml:space="preserve">W. Fan, N. Kang, R. Hebner, and X. Feng, </w:t>
      </w:r>
      <w:r w:rsidR="007A5FE3">
        <w:t>“</w:t>
      </w:r>
      <w:r>
        <w:t>Islanding Detection in Rural Distribution Systems,</w:t>
      </w:r>
      <w:r w:rsidR="007A5FE3">
        <w:t>”</w:t>
      </w:r>
      <w:r>
        <w:t xml:space="preserve"> </w:t>
      </w:r>
      <w:r>
        <w:rPr>
          <w:i/>
        </w:rPr>
        <w:t>Energies</w:t>
      </w:r>
      <w:r>
        <w:t xml:space="preserve">, Vol. 13, No. 20, October 2020. </w:t>
      </w:r>
    </w:p>
    <w:p w14:paraId="1E8A7E09" w14:textId="4C6783D2" w:rsidR="001D30E5" w:rsidRDefault="00411301" w:rsidP="00103E34">
      <w:pPr>
        <w:pStyle w:val="Pub"/>
      </w:pPr>
      <w:r>
        <w:t xml:space="preserve"> G.C. Montanari, R. Hebner, P. Seri, and R. Ghosh, </w:t>
      </w:r>
      <w:r w:rsidR="007A5FE3">
        <w:t>“</w:t>
      </w:r>
      <w:r>
        <w:t>Self-Assessment of Health Conditions of Electrical Assets and Grid Components: A Contribution to Smart Grids,</w:t>
      </w:r>
      <w:r w:rsidR="007A5FE3">
        <w:t>”</w:t>
      </w:r>
      <w:r>
        <w:t xml:space="preserve"> </w:t>
      </w:r>
      <w:r>
        <w:rPr>
          <w:i/>
        </w:rPr>
        <w:t xml:space="preserve">IEEE Transactions on Smart Grid, </w:t>
      </w:r>
      <w:r>
        <w:t>Vol. 12, No. 2, pp. 1206-1214, March</w:t>
      </w:r>
      <w:r w:rsidR="00A1454D">
        <w:t> </w:t>
      </w:r>
      <w:r>
        <w:t>2021.</w:t>
      </w:r>
    </w:p>
    <w:p w14:paraId="4211E374" w14:textId="77777777" w:rsidR="001D30E5" w:rsidRDefault="001D30E5" w:rsidP="00103E34">
      <w:pPr>
        <w:pStyle w:val="Pub"/>
        <w:numPr>
          <w:ilvl w:val="0"/>
          <w:numId w:val="0"/>
        </w:numPr>
        <w:ind w:left="360"/>
      </w:pPr>
    </w:p>
    <w:p w14:paraId="434FBE38" w14:textId="77777777" w:rsidR="001D30E5" w:rsidRDefault="00411301" w:rsidP="008F5124">
      <w:pPr>
        <w:pStyle w:val="PubCat"/>
      </w:pPr>
      <w:r>
        <w:t>Published Contract Reports</w:t>
      </w:r>
    </w:p>
    <w:p w14:paraId="65414574" w14:textId="5965746C" w:rsidR="001D30E5" w:rsidRDefault="00411301" w:rsidP="008F5124">
      <w:pPr>
        <w:pStyle w:val="Pub"/>
      </w:pPr>
      <w:r>
        <w:t xml:space="preserve">K.J. Nygaard, R.E. Hebner, </w:t>
      </w:r>
      <w:r w:rsidR="007A5FE3">
        <w:t>“</w:t>
      </w:r>
      <w:r>
        <w:t>Cross Section for Photoionization of Excited Cesium Atoms,</w:t>
      </w:r>
      <w:r w:rsidR="007A5FE3">
        <w:t>”</w:t>
      </w:r>
      <w:r>
        <w:t xml:space="preserve"> Office of Naval Research Contract N00014-69-C-0271, Technical Report 1, 1970.</w:t>
      </w:r>
    </w:p>
    <w:p w14:paraId="14126E8D" w14:textId="127F69B2" w:rsidR="001D30E5" w:rsidRDefault="00411301" w:rsidP="00103E34">
      <w:pPr>
        <w:pStyle w:val="Pub"/>
      </w:pPr>
      <w:r>
        <w:t xml:space="preserve">K.J. Nygaard, R.E. Hebner, </w:t>
      </w:r>
      <w:r w:rsidR="007A5FE3">
        <w:t>“</w:t>
      </w:r>
      <w:r>
        <w:t>Cross Section for Photoionization of Excited Cesium Atoms,</w:t>
      </w:r>
      <w:r w:rsidR="007A5FE3">
        <w:t>”</w:t>
      </w:r>
      <w:r>
        <w:t xml:space="preserve"> Office of Naval Research Contract N00014-69-C-0271, Technical Report 3, 1972.</w:t>
      </w:r>
    </w:p>
    <w:p w14:paraId="2227D0EB" w14:textId="00385CFA" w:rsidR="001D30E5" w:rsidRDefault="00411301" w:rsidP="00103E34">
      <w:pPr>
        <w:pStyle w:val="Pub"/>
      </w:pPr>
      <w:r>
        <w:t xml:space="preserve">K.J. Nygaard, R.E. Hebner, </w:t>
      </w:r>
      <w:r w:rsidR="007A5FE3">
        <w:t>“</w:t>
      </w:r>
      <w:r>
        <w:t>Cross Section for Photoionization of Excited Cesium Atoms,</w:t>
      </w:r>
      <w:r w:rsidR="007A5FE3">
        <w:t>”</w:t>
      </w:r>
      <w:r>
        <w:t xml:space="preserve"> Office of Naval Research Contract N00014-69-C-0271, Technical Report 3, 1972.</w:t>
      </w:r>
    </w:p>
    <w:p w14:paraId="6C869BF6" w14:textId="58A98764" w:rsidR="001D30E5" w:rsidRDefault="00411301" w:rsidP="00103E34">
      <w:pPr>
        <w:pStyle w:val="Pub"/>
      </w:pPr>
      <w:r>
        <w:t xml:space="preserve">E.C. Cassidy, R.E. Hebner, R.J. Sojka, M. Zahn, </w:t>
      </w:r>
      <w:r w:rsidR="007A5FE3">
        <w:t>“</w:t>
      </w:r>
      <w:r>
        <w:t>Development and Analysis of Techniques for Calibration of Kerr Pulse-Voltage Measuring Systems VIII,</w:t>
      </w:r>
      <w:r w:rsidR="007A5FE3">
        <w:t>”</w:t>
      </w:r>
      <w:r>
        <w:t xml:space="preserve"> NBSIR</w:t>
      </w:r>
      <w:r w:rsidR="00A1454D">
        <w:t> </w:t>
      </w:r>
      <w:r>
        <w:t>73-403, 1973.</w:t>
      </w:r>
    </w:p>
    <w:p w14:paraId="031A2F59" w14:textId="49507464" w:rsidR="001D30E5" w:rsidRDefault="00411301" w:rsidP="00103E34">
      <w:pPr>
        <w:pStyle w:val="Pub"/>
      </w:pPr>
      <w:r>
        <w:lastRenderedPageBreak/>
        <w:t xml:space="preserve">E.C. Cassidy, R.E. Hebner, R.J. Sojka, M. Zahn, </w:t>
      </w:r>
      <w:r w:rsidR="007A5FE3">
        <w:t>“</w:t>
      </w:r>
      <w:r>
        <w:t>Development and Analysis of Techniques for Calibration of Kerr Cell Pulse-Voltage Measuring Systems VIII,</w:t>
      </w:r>
      <w:r w:rsidR="007A5FE3">
        <w:t>”</w:t>
      </w:r>
      <w:r>
        <w:t xml:space="preserve"> NBSIR 73-403, 1973.</w:t>
      </w:r>
    </w:p>
    <w:p w14:paraId="1E9709EE" w14:textId="6B9B4EC5" w:rsidR="001D30E5" w:rsidRDefault="00411301" w:rsidP="00103E34">
      <w:pPr>
        <w:pStyle w:val="Pub"/>
      </w:pPr>
      <w:bookmarkStart w:id="3" w:name="_Ref173901148"/>
      <w:r>
        <w:t xml:space="preserve">R.E. Hebner, R.J. Sojka, E.C. Cassidy, </w:t>
      </w:r>
      <w:r w:rsidR="007A5FE3">
        <w:t>“</w:t>
      </w:r>
      <w:r>
        <w:t>Kerr Coefficients Nitrobenzene and Water,</w:t>
      </w:r>
      <w:r w:rsidR="007A5FE3">
        <w:t>”</w:t>
      </w:r>
      <w:r>
        <w:t xml:space="preserve"> USAF Project No</w:t>
      </w:r>
      <w:proofErr w:type="gramStart"/>
      <w:r>
        <w:t xml:space="preserve">. </w:t>
      </w:r>
      <w:proofErr w:type="gramEnd"/>
      <w:r>
        <w:t>AFWL 74-067.</w:t>
      </w:r>
      <w:bookmarkEnd w:id="3"/>
    </w:p>
    <w:p w14:paraId="2364A377" w14:textId="19FDD90D" w:rsidR="001D30E5" w:rsidRDefault="00411301" w:rsidP="00103E34">
      <w:pPr>
        <w:pStyle w:val="Pub"/>
      </w:pPr>
      <w:r>
        <w:t xml:space="preserve">R.E. Hebner, E.C. Cassidy, R.J. Sojka, </w:t>
      </w:r>
      <w:r w:rsidR="007A5FE3">
        <w:t>“</w:t>
      </w:r>
      <w:r>
        <w:t>Development and Analysis of Techniques for Calibration of Kerr Cell Pulse-Voltage Measuring Systems VIII,</w:t>
      </w:r>
      <w:r w:rsidR="007A5FE3">
        <w:t>”</w:t>
      </w:r>
      <w:r>
        <w:t xml:space="preserve"> NBSIR 74-564, 1974.</w:t>
      </w:r>
    </w:p>
    <w:p w14:paraId="66DFD8F4" w14:textId="6DE6A009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Calibration of Kerr Systems Used to Measure High Voltage Pulses,</w:t>
      </w:r>
      <w:r w:rsidR="007A5FE3">
        <w:t>”</w:t>
      </w:r>
      <w:r>
        <w:t xml:space="preserve"> NBSIR 75-774, 1975.</w:t>
      </w:r>
    </w:p>
    <w:p w14:paraId="349308D8" w14:textId="7ABA58E7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Electrical Measurement of High Voltage Pulses in Diagnostic X-Ray Units,</w:t>
      </w:r>
      <w:r w:rsidR="007A5FE3">
        <w:t>”</w:t>
      </w:r>
      <w:r>
        <w:t xml:space="preserve"> NBSIR 75-775, 1975.</w:t>
      </w:r>
    </w:p>
    <w:p w14:paraId="07C71825" w14:textId="1702E278" w:rsidR="001D30E5" w:rsidRDefault="00411301" w:rsidP="00103E34">
      <w:pPr>
        <w:pStyle w:val="Pub"/>
      </w:pPr>
      <w:r>
        <w:t xml:space="preserve">R.E. Hebner, M. Misakian, </w:t>
      </w:r>
      <w:r w:rsidR="007A5FE3">
        <w:t>“</w:t>
      </w:r>
      <w:r>
        <w:t>Calibration of High Voltage Pulse Measurement Systems Based on the Kerr Effect,</w:t>
      </w:r>
      <w:r w:rsidR="007A5FE3">
        <w:t>”</w:t>
      </w:r>
      <w:r>
        <w:t xml:space="preserve"> NBSIR 77-1317, 1977.</w:t>
      </w:r>
    </w:p>
    <w:p w14:paraId="7BF5F677" w14:textId="24A6F012" w:rsidR="001D30E5" w:rsidRDefault="00411301" w:rsidP="00103E34">
      <w:pPr>
        <w:pStyle w:val="Pub"/>
      </w:pPr>
      <w:r>
        <w:t xml:space="preserve">R.E. Hebner, D.L. Hillhouse, R.A. Bullock, </w:t>
      </w:r>
      <w:r w:rsidR="007A5FE3">
        <w:t>“</w:t>
      </w:r>
      <w:r>
        <w:t>Evaluation of a Multi-megavolt Impulse Measurement System,</w:t>
      </w:r>
      <w:r w:rsidR="007A5FE3">
        <w:t>”</w:t>
      </w:r>
      <w:r>
        <w:t xml:space="preserve"> NBSIR 79-1933, 1979.</w:t>
      </w:r>
    </w:p>
    <w:p w14:paraId="25FD27D2" w14:textId="5CF63B1D" w:rsidR="001D30E5" w:rsidRDefault="00411301" w:rsidP="00103E34">
      <w:pPr>
        <w:pStyle w:val="Pub"/>
      </w:pPr>
      <w:bookmarkStart w:id="4" w:name="_Ref173901178"/>
      <w:r>
        <w:t xml:space="preserve">R. H. McKnight, R.E. Hebner, </w:t>
      </w:r>
      <w:r w:rsidR="007A5FE3">
        <w:t>“</w:t>
      </w:r>
      <w:r>
        <w:t>X-Cal – A Calibration System for Electrical Measurement Devices Used with Diagnostic X-Ray Units,</w:t>
      </w:r>
      <w:r w:rsidR="007A5FE3">
        <w:t>”</w:t>
      </w:r>
      <w:r>
        <w:t xml:space="preserve"> NBSIR 80-2072, 1980.</w:t>
      </w:r>
      <w:bookmarkEnd w:id="4"/>
    </w:p>
    <w:p w14:paraId="7BED6F0A" w14:textId="01AD5F38" w:rsidR="001D30E5" w:rsidRDefault="00411301" w:rsidP="00103E34">
      <w:pPr>
        <w:pStyle w:val="Pub"/>
      </w:pPr>
      <w:r>
        <w:t xml:space="preserve">E.F. Kelley, R.E. Hebner, </w:t>
      </w:r>
      <w:r w:rsidR="007A5FE3">
        <w:t>“</w:t>
      </w:r>
      <w:r>
        <w:t>Breakdown between Bare Electrodes with an Oil-Paper Interface,</w:t>
      </w:r>
      <w:r w:rsidR="007A5FE3">
        <w:t>”</w:t>
      </w:r>
      <w:r>
        <w:t xml:space="preserve"> NBSIR 80-2071, 1980.</w:t>
      </w:r>
    </w:p>
    <w:p w14:paraId="5EC9C4F9" w14:textId="35F23052" w:rsidR="001D30E5" w:rsidRDefault="00411301" w:rsidP="00103E34">
      <w:pPr>
        <w:pStyle w:val="Pub"/>
      </w:pPr>
      <w:r>
        <w:t xml:space="preserve">R.E. Hebner, E.F. Kelley, J.E. Thompson, T.S. Sudarshan, T.B. Jones, </w:t>
      </w:r>
      <w:r w:rsidR="007A5FE3">
        <w:t>“</w:t>
      </w:r>
      <w:r>
        <w:t>1980 Annual Report: Optical Measurements for Interfacial Conduction and Breakdown,</w:t>
      </w:r>
      <w:r w:rsidR="007A5FE3">
        <w:t>”</w:t>
      </w:r>
      <w:r>
        <w:t xml:space="preserve"> Nat. Bur. Stand, (U.S.) NBSIR 81-2275, 1981.</w:t>
      </w:r>
    </w:p>
    <w:p w14:paraId="7D96657C" w14:textId="26871182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Research for Electric Energy Systems – An Annual Report,</w:t>
      </w:r>
      <w:r w:rsidR="007A5FE3">
        <w:t>”</w:t>
      </w:r>
      <w:r>
        <w:t xml:space="preserve"> Nat. Bur. Stand</w:t>
      </w:r>
      <w:proofErr w:type="gramStart"/>
      <w:r>
        <w:t xml:space="preserve">. </w:t>
      </w:r>
      <w:proofErr w:type="gramEnd"/>
      <w:r>
        <w:t>(U.S.), NBSIR 86-3316, 85 pages, March 1986.</w:t>
      </w:r>
    </w:p>
    <w:p w14:paraId="0DC04EDF" w14:textId="65DC2627" w:rsidR="001D30E5" w:rsidRDefault="00411301" w:rsidP="00103E34">
      <w:pPr>
        <w:pStyle w:val="Pub"/>
      </w:pPr>
      <w:bookmarkStart w:id="5" w:name="_Ref173901202"/>
      <w:r>
        <w:t xml:space="preserve">R.E. Hebner, G.N. Stenbakken, D.L. Hillhouse, </w:t>
      </w:r>
      <w:r w:rsidR="007A5FE3">
        <w:t>“</w:t>
      </w:r>
      <w:r>
        <w:t>Report on Tests on Joseph Newman's Device,</w:t>
      </w:r>
      <w:r w:rsidR="007A5FE3">
        <w:t>”</w:t>
      </w:r>
      <w:r>
        <w:t xml:space="preserve"> Nat. Bur Stand</w:t>
      </w:r>
      <w:proofErr w:type="gramStart"/>
      <w:r>
        <w:t xml:space="preserve">. </w:t>
      </w:r>
      <w:proofErr w:type="gramEnd"/>
      <w:r>
        <w:t>(U.S.), NBSIR 86-3405, 35 pages, June 1986.</w:t>
      </w:r>
      <w:bookmarkEnd w:id="5"/>
    </w:p>
    <w:p w14:paraId="259E6833" w14:textId="108E80E7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Research for Electric Energy Systems – An Annual Report,</w:t>
      </w:r>
      <w:r w:rsidR="007A5FE3">
        <w:t>”</w:t>
      </w:r>
      <w:r>
        <w:t xml:space="preserve"> Nat. Bur. Stand</w:t>
      </w:r>
      <w:proofErr w:type="gramStart"/>
      <w:r>
        <w:t xml:space="preserve">. </w:t>
      </w:r>
      <w:proofErr w:type="gramEnd"/>
      <w:r>
        <w:t>(U.S.), NBSIR 87-3643, 75 pages, Sept. 1987.</w:t>
      </w:r>
    </w:p>
    <w:p w14:paraId="4910464B" w14:textId="0C202A6E" w:rsidR="001D30E5" w:rsidRDefault="00411301" w:rsidP="00103E34">
      <w:pPr>
        <w:pStyle w:val="Pub"/>
      </w:pPr>
      <w:r>
        <w:t xml:space="preserve">E.F. Kelley, M. Nehmadi, R.E. Hebner, M.O. Pace, A.L. Wintenberg, T.V. Blalock, J.V. Foust, </w:t>
      </w:r>
      <w:r w:rsidR="007A5FE3">
        <w:t>“</w:t>
      </w:r>
      <w:r>
        <w:t>Measurement of Partial Discharges in Hexane Under DC Voltage,</w:t>
      </w:r>
      <w:r w:rsidR="007A5FE3">
        <w:t>”</w:t>
      </w:r>
      <w:r>
        <w:t xml:space="preserve"> IEEE Trans. Elect</w:t>
      </w:r>
      <w:proofErr w:type="gramStart"/>
      <w:r>
        <w:t>. Insul.,</w:t>
      </w:r>
      <w:proofErr w:type="gramEnd"/>
      <w:r>
        <w:t xml:space="preserve"> Vol. 24, No. 6, Dec. 1989, pp. 1109-1119.</w:t>
      </w:r>
    </w:p>
    <w:p w14:paraId="106575F4" w14:textId="6681EF8B" w:rsidR="001D30E5" w:rsidRDefault="00411301" w:rsidP="00103E34">
      <w:pPr>
        <w:pStyle w:val="Pub"/>
      </w:pPr>
      <w:r>
        <w:t xml:space="preserve">V. Petit, B.R. Sathyamagalam, R.E. Hebner, M. Grady, </w:t>
      </w:r>
      <w:r w:rsidR="007A5FE3">
        <w:t>“</w:t>
      </w:r>
      <w:r>
        <w:t>Improved Inductive Loop Design for High-bed and Light Vehicles,</w:t>
      </w:r>
      <w:r w:rsidR="007A5FE3">
        <w:t>”</w:t>
      </w:r>
      <w:r>
        <w:t xml:space="preserve"> Final Report to Texas Department of Transportation, July 2002.</w:t>
      </w:r>
    </w:p>
    <w:p w14:paraId="1F6AC8CA" w14:textId="69A83CD2" w:rsidR="001D30E5" w:rsidRDefault="00411301" w:rsidP="00103E34">
      <w:pPr>
        <w:pStyle w:val="Pub"/>
      </w:pPr>
      <w:r>
        <w:t xml:space="preserve">R.E. Hebner, D.T. Allen, R.C. Thompson, J. Hanlin, T. Fuller, R. Sen, B. Weeks, J.A. Freeman, R.W. Peters, P. Parsons-Marshall, D. Lewis, </w:t>
      </w:r>
      <w:r w:rsidR="007A5FE3">
        <w:t>“</w:t>
      </w:r>
      <w:r>
        <w:t>TxDOT Strategic Plan for Hydrogen Vehicles and Fueling Stations,</w:t>
      </w:r>
      <w:r w:rsidR="007A5FE3">
        <w:t>”</w:t>
      </w:r>
      <w:r>
        <w:t xml:space="preserve"> submitted to TxDOT Aug. 2006.</w:t>
      </w:r>
    </w:p>
    <w:p w14:paraId="5EA5BB3B" w14:textId="59143334" w:rsidR="001D30E5" w:rsidRDefault="00411301" w:rsidP="00103E34">
      <w:pPr>
        <w:pStyle w:val="Pub"/>
      </w:pPr>
      <w:r>
        <w:t xml:space="preserve">B. Piekarski, S. Rajneesh, H. Kang, E. Rigas, and R.E. Hebner, </w:t>
      </w:r>
      <w:r w:rsidR="007A5FE3">
        <w:t>“</w:t>
      </w:r>
      <w:r>
        <w:t xml:space="preserve">Unmanned Aerial </w:t>
      </w:r>
      <w:r>
        <w:lastRenderedPageBreak/>
        <w:t>Systems Charrette Report,</w:t>
      </w:r>
      <w:r w:rsidR="007A5FE3">
        <w:t>”</w:t>
      </w:r>
      <w:r>
        <w:t xml:space="preserve"> No</w:t>
      </w:r>
      <w:proofErr w:type="gramStart"/>
      <w:r>
        <w:t xml:space="preserve">. </w:t>
      </w:r>
      <w:proofErr w:type="gramEnd"/>
      <w:r>
        <w:t xml:space="preserve">ALR-MR-0995, US Army Combat Capabilities Development Command, Army Research Laboratory Aberdeen Proving Ground United States, 2019. </w:t>
      </w:r>
    </w:p>
    <w:p w14:paraId="170CBC13" w14:textId="77777777" w:rsidR="001D30E5" w:rsidRDefault="001D30E5" w:rsidP="00103E34">
      <w:pPr>
        <w:pStyle w:val="PubCat"/>
      </w:pPr>
    </w:p>
    <w:p w14:paraId="5E97DF1F" w14:textId="77777777" w:rsidR="001D30E5" w:rsidRDefault="00411301" w:rsidP="00103E34">
      <w:pPr>
        <w:pStyle w:val="PubCat"/>
      </w:pPr>
      <w:r>
        <w:t>Published Conference Papers</w:t>
      </w:r>
    </w:p>
    <w:p w14:paraId="03578746" w14:textId="6935600F" w:rsidR="001D30E5" w:rsidRDefault="00411301" w:rsidP="00103E34">
      <w:pPr>
        <w:pStyle w:val="Pub"/>
      </w:pPr>
      <w:r>
        <w:t xml:space="preserve">K.J. Nygaard, R.E. Hebner, </w:t>
      </w:r>
      <w:r w:rsidR="007A5FE3">
        <w:t>“</w:t>
      </w:r>
      <w:r>
        <w:t>Photo-Excitation and Ionization Rates in Cesium,</w:t>
      </w:r>
      <w:r w:rsidR="007A5FE3">
        <w:t>”</w:t>
      </w:r>
      <w:r>
        <w:t xml:space="preserve"> IEEE Thermionic Energy Conversion Specialist Meeting, Oct. 26-29, 1970, pp. 325-326.</w:t>
      </w:r>
    </w:p>
    <w:p w14:paraId="4FED4831" w14:textId="53F4612E" w:rsidR="001D30E5" w:rsidRDefault="00411301" w:rsidP="00103E34">
      <w:pPr>
        <w:pStyle w:val="Pub"/>
      </w:pPr>
      <w:r>
        <w:t xml:space="preserve">K.J. Nygaard, R.E. Hebner, </w:t>
      </w:r>
      <w:r w:rsidR="007A5FE3">
        <w:t>“</w:t>
      </w:r>
      <w:r>
        <w:t>Two-Step Photoionization in Cesium Vapors,</w:t>
      </w:r>
      <w:r w:rsidR="007A5FE3">
        <w:t>”</w:t>
      </w:r>
      <w:r>
        <w:t xml:space="preserve"> Thermionic Conversion Specialist Conf., San Diego, California, Oct. 4-6, 1971, IEEE Conf. Record, pp. 288-291.</w:t>
      </w:r>
    </w:p>
    <w:p w14:paraId="5CF76FBE" w14:textId="645DD4A2" w:rsidR="001D30E5" w:rsidRDefault="00411301" w:rsidP="00103E34">
      <w:pPr>
        <w:pStyle w:val="Pub"/>
      </w:pPr>
      <w:r>
        <w:t xml:space="preserve">E.C. Cassidy, R.E. Hebner, </w:t>
      </w:r>
      <w:r w:rsidR="007A5FE3">
        <w:t>“</w:t>
      </w:r>
      <w:r>
        <w:t>Experimental Study of The Behavior of Nitrobenzene Under Varied High Voltage Conditions,</w:t>
      </w:r>
      <w:r w:rsidR="007A5FE3">
        <w:t>”</w:t>
      </w:r>
      <w:r>
        <w:t xml:space="preserve"> 1972 Annual Report, Conf. on Elect</w:t>
      </w:r>
      <w:proofErr w:type="gramStart"/>
      <w:r>
        <w:t xml:space="preserve">. </w:t>
      </w:r>
      <w:proofErr w:type="gramEnd"/>
      <w:r>
        <w:t>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Washington, D.C., pp. 37-44, National Academy of Sciences.</w:t>
      </w:r>
    </w:p>
    <w:p w14:paraId="1B86B41A" w14:textId="21C62727" w:rsidR="001D30E5" w:rsidRDefault="00411301" w:rsidP="00103E34">
      <w:pPr>
        <w:pStyle w:val="Pub"/>
      </w:pPr>
      <w:r>
        <w:t xml:space="preserve">R.E. Hebner, E.C. Cassidy, M. Zahn, R. Sojka, </w:t>
      </w:r>
      <w:r w:rsidR="007A5FE3">
        <w:t>“</w:t>
      </w:r>
      <w:r>
        <w:t>Electric Field Distributions And Space Charge Behavior in Nitrobenzene Under Low Frequency Alternating Voltage,</w:t>
      </w:r>
      <w:r w:rsidR="007A5FE3">
        <w:t>”</w:t>
      </w:r>
      <w:r>
        <w:t xml:space="preserve"> 1973 Annual Report,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Washington, D.C., pp. 112-119, National Academy of Sciences.</w:t>
      </w:r>
    </w:p>
    <w:p w14:paraId="19B80863" w14:textId="160AAFFF" w:rsidR="001D30E5" w:rsidRDefault="00411301" w:rsidP="00103E34">
      <w:pPr>
        <w:pStyle w:val="Pub"/>
      </w:pPr>
      <w:r>
        <w:t xml:space="preserve">R.E. Hebner, S.R. Booker, </w:t>
      </w:r>
      <w:r w:rsidR="007A5FE3">
        <w:t>“</w:t>
      </w:r>
      <w:r>
        <w:t>A Portable Kerr System for the Measurement of High Voltage Pulses,</w:t>
      </w:r>
      <w:r w:rsidR="007A5FE3">
        <w:t>”</w:t>
      </w:r>
      <w:r>
        <w:t xml:space="preserve"> Proc. 1975 IEEE Southeast, pp. 3A-l-1 through 3A-5-1.</w:t>
      </w:r>
    </w:p>
    <w:p w14:paraId="4426879F" w14:textId="52C897A3" w:rsidR="001D30E5" w:rsidRDefault="00411301" w:rsidP="00103E34">
      <w:pPr>
        <w:pStyle w:val="Pub"/>
      </w:pPr>
      <w:r>
        <w:t xml:space="preserve">E.F. Kelley, R.E. Hebner, </w:t>
      </w:r>
      <w:r w:rsidR="007A5FE3">
        <w:t>“</w:t>
      </w:r>
      <w:r>
        <w:t>Measurement of Prebreakdown Electric Fields in Liquid Insulants,</w:t>
      </w:r>
      <w:r w:rsidR="007A5FE3">
        <w:t>”</w:t>
      </w:r>
      <w:r>
        <w:t xml:space="preserve"> 1978 Annual Report,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Washington, D.C., pp. 206-212, National Academy of Sciences.</w:t>
      </w:r>
    </w:p>
    <w:p w14:paraId="152DA772" w14:textId="0EA538B7" w:rsidR="001D30E5" w:rsidRDefault="00411301" w:rsidP="00103E34">
      <w:pPr>
        <w:pStyle w:val="Pub"/>
      </w:pPr>
      <w:r>
        <w:t xml:space="preserve">E.F. Kelley, R.E. Hebner, </w:t>
      </w:r>
      <w:r w:rsidR="007A5FE3">
        <w:t>“</w:t>
      </w:r>
      <w:r>
        <w:t>Time Evolution of the Electric Field Associated with Prebreakdown Phenomena in Liquids,</w:t>
      </w:r>
      <w:r w:rsidR="007A5FE3">
        <w:t>”</w:t>
      </w:r>
      <w:r>
        <w:t xml:space="preserve"> 1979 Annual Report, Conf. on Elec. Insul</w:t>
      </w:r>
      <w:proofErr w:type="gramStart"/>
      <w:r>
        <w:t xml:space="preserve">. </w:t>
      </w:r>
      <w:proofErr w:type="gramEnd"/>
      <w:r>
        <w:t>(CEIDP) Phen., Washington, D.C., pp. 203-211, National Academy of Sciences.</w:t>
      </w:r>
    </w:p>
    <w:p w14:paraId="137D7B3C" w14:textId="38320F4A" w:rsidR="001D30E5" w:rsidRDefault="00411301" w:rsidP="00103E34">
      <w:pPr>
        <w:pStyle w:val="Pub"/>
      </w:pPr>
      <w:r>
        <w:t xml:space="preserve">R.E. Hebner, S. Annestrand, </w:t>
      </w:r>
      <w:r w:rsidR="007A5FE3">
        <w:t>“</w:t>
      </w:r>
      <w:r>
        <w:t>Evaluation of Calibration Techniques for Multimegavolt Impulses Dividers,</w:t>
      </w:r>
      <w:r w:rsidR="007A5FE3">
        <w:t>”</w:t>
      </w:r>
      <w:r>
        <w:t xml:space="preserve"> 3</w:t>
      </w:r>
      <w:r>
        <w:rPr>
          <w:vertAlign w:val="superscript"/>
        </w:rPr>
        <w:t>rd</w:t>
      </w:r>
      <w:r>
        <w:t xml:space="preserve"> Intl. Symp</w:t>
      </w:r>
      <w:proofErr w:type="gramStart"/>
      <w:r>
        <w:t xml:space="preserve">. </w:t>
      </w:r>
      <w:proofErr w:type="gramEnd"/>
      <w:r>
        <w:t>on High Voltage Engineering, Milan, Italy, Vol. 42, No.</w:t>
      </w:r>
      <w:r w:rsidR="00CC185C">
        <w:t xml:space="preserve"> </w:t>
      </w:r>
      <w:r>
        <w:t>18, pp. 1-4, 1979.</w:t>
      </w:r>
    </w:p>
    <w:p w14:paraId="4FED76D3" w14:textId="73A5DBD0" w:rsidR="001D30E5" w:rsidRDefault="00411301" w:rsidP="00103E34">
      <w:pPr>
        <w:pStyle w:val="Pub"/>
      </w:pPr>
      <w:r>
        <w:t xml:space="preserve">R.E. Hebner, E.F. Kelley, E.O. Forster, G.J. Fitzpatrick, </w:t>
      </w:r>
      <w:r w:rsidR="007A5FE3">
        <w:t>“</w:t>
      </w:r>
      <w:r>
        <w:t>Observations of Prebreakdown and Breakdown Phenomena in Liquid Hydrocarbons II.  Point-Plane Geometry,</w:t>
      </w:r>
      <w:r w:rsidR="007A5FE3">
        <w:t>”</w:t>
      </w:r>
      <w:r>
        <w:t xml:space="preserve"> 1981 Annual Report,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pp. 377-389, 1981.</w:t>
      </w:r>
    </w:p>
    <w:p w14:paraId="63F4682C" w14:textId="2119C933" w:rsidR="001D30E5" w:rsidRDefault="00411301" w:rsidP="00103E34">
      <w:pPr>
        <w:pStyle w:val="Pub"/>
      </w:pPr>
      <w:r>
        <w:t xml:space="preserve">R.E. Hebner, E.F. Kelley, E.O. Forster, G.J. Fitzpatrick, </w:t>
      </w:r>
      <w:r w:rsidR="007A5FE3">
        <w:t>“</w:t>
      </w:r>
      <w:r>
        <w:t>Observations of Prebreakdown and Breakdown Phenomena in Liquid Hydrocarbons,</w:t>
      </w:r>
      <w:r w:rsidR="007A5FE3">
        <w:t>”</w:t>
      </w:r>
      <w:r>
        <w:t xml:space="preserve"> 7th Intl. Conf. on Conduction and Breakdown in Dielectric Liquids, Berlin, West Germany, pp. 177-181, 1981.</w:t>
      </w:r>
    </w:p>
    <w:p w14:paraId="324D52ED" w14:textId="3F66E2BE" w:rsidR="001D30E5" w:rsidRDefault="00411301" w:rsidP="00103E34">
      <w:pPr>
        <w:pStyle w:val="Pub"/>
      </w:pPr>
      <w:r>
        <w:t xml:space="preserve">M. Zahn, E.O. Forster, E.F. Kelley, R.E. Hebner, </w:t>
      </w:r>
      <w:r w:rsidR="007A5FE3">
        <w:t>“</w:t>
      </w:r>
      <w:r>
        <w:t>Hydrodynamic Shock Wave Propagation After Electrical Breakdown,</w:t>
      </w:r>
      <w:r w:rsidR="007A5FE3">
        <w:t>”</w:t>
      </w:r>
      <w:r>
        <w:t xml:space="preserve"> 7th Intl. Conf. on Conduction and </w:t>
      </w:r>
      <w:r>
        <w:lastRenderedPageBreak/>
        <w:t>Breakdown in Dielectric Liquids, Berlin, West Germany, pp. 398-403, 1981.</w:t>
      </w:r>
    </w:p>
    <w:p w14:paraId="5B731A00" w14:textId="228D239B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Experimental Comparison of Step-Response and Ramp-Response Measurements of Freestanding Dividers,</w:t>
      </w:r>
      <w:r w:rsidR="007A5FE3">
        <w:t>”</w:t>
      </w:r>
      <w:r>
        <w:t xml:space="preserve"> Proc. Workshop on Measurement of Electrical Quantities in Pulse Power Systems, Nat. Bur. Stand</w:t>
      </w:r>
      <w:proofErr w:type="gramStart"/>
      <w:r>
        <w:t xml:space="preserve">. </w:t>
      </w:r>
      <w:proofErr w:type="gramEnd"/>
      <w:r>
        <w:t>(U.S.), NBS Special Publication 628, 1982.</w:t>
      </w:r>
    </w:p>
    <w:p w14:paraId="69B94BE9" w14:textId="62698CA6" w:rsidR="001D30E5" w:rsidRDefault="00411301" w:rsidP="00103E34">
      <w:pPr>
        <w:pStyle w:val="Pub"/>
      </w:pPr>
      <w:r>
        <w:t xml:space="preserve">R.E. Hebner, E.F. Kelley, G.J. Fitzpatrick, E. U. Forster, </w:t>
      </w:r>
      <w:r w:rsidR="007A5FE3">
        <w:t>“</w:t>
      </w:r>
      <w:r>
        <w:t>The effect of impurities on positive streamer propagation in n-Hexane,</w:t>
      </w:r>
      <w:r w:rsidR="007A5FE3">
        <w:t>”</w:t>
      </w:r>
      <w:r>
        <w:t xml:space="preserve"> Proc. Conf. on Elec. Insul</w:t>
      </w:r>
      <w:proofErr w:type="gramStart"/>
      <w:r>
        <w:t xml:space="preserve">. </w:t>
      </w:r>
      <w:proofErr w:type="gramEnd"/>
      <w:r>
        <w:t>Dielectric Phen</w:t>
      </w:r>
      <w:proofErr w:type="gramStart"/>
      <w:r>
        <w:t xml:space="preserve">. </w:t>
      </w:r>
      <w:proofErr w:type="gramEnd"/>
      <w:r>
        <w:t>(CEIDP), pp. 26-34, 1983.</w:t>
      </w:r>
    </w:p>
    <w:p w14:paraId="04A228A7" w14:textId="2D634710" w:rsidR="001D30E5" w:rsidRDefault="00411301" w:rsidP="00103E34">
      <w:pPr>
        <w:pStyle w:val="Pub"/>
      </w:pPr>
      <w:r>
        <w:t xml:space="preserve">R.E. Hebner, E.F. Kelley, G.J. Fitzpatrick, E.O. Forster, </w:t>
      </w:r>
      <w:r w:rsidR="007A5FE3">
        <w:t>“</w:t>
      </w:r>
      <w:r>
        <w:t>The Effect of Aromatic Impurities on the Positive Streamer Growth in Marcol 70,</w:t>
      </w:r>
      <w:r w:rsidR="007A5FE3">
        <w:t>”</w:t>
      </w:r>
      <w:r>
        <w:t xml:space="preserve"> Conf. Record of 1984 IEEE Intl. Symp</w:t>
      </w:r>
      <w:proofErr w:type="gramStart"/>
      <w:r>
        <w:t>. on</w:t>
      </w:r>
      <w:proofErr w:type="gramEnd"/>
      <w:r>
        <w:t xml:space="preserve"> Elec. Insul., June 11-13, 1984, pp. 284-287, June 1984.</w:t>
      </w:r>
    </w:p>
    <w:p w14:paraId="5BFE3D92" w14:textId="2D8A2FA4" w:rsidR="001D30E5" w:rsidRDefault="00411301" w:rsidP="00103E34">
      <w:pPr>
        <w:pStyle w:val="Pub"/>
      </w:pPr>
      <w:r>
        <w:t xml:space="preserve">R.E. Hebner, E.F. Kelley, </w:t>
      </w:r>
      <w:r w:rsidR="007A5FE3">
        <w:t>“</w:t>
      </w:r>
      <w:r>
        <w:t>Electro-Optic Electric-Field Measurements Near Oil-Pressboard Interfaces,</w:t>
      </w:r>
      <w:r w:rsidR="007A5FE3">
        <w:t>”</w:t>
      </w:r>
      <w:r>
        <w:t xml:space="preserve"> Conf. Record of 1984 IEEE Intl. Symp</w:t>
      </w:r>
      <w:proofErr w:type="gramStart"/>
      <w:r>
        <w:t>. on</w:t>
      </w:r>
      <w:proofErr w:type="gramEnd"/>
      <w:r>
        <w:t xml:space="preserve"> Elec. Insul., pp.</w:t>
      </w:r>
      <w:r w:rsidR="00CC185C">
        <w:t> </w:t>
      </w:r>
      <w:r>
        <w:t>311-314, June 11-13, 1984.</w:t>
      </w:r>
    </w:p>
    <w:p w14:paraId="438CFF01" w14:textId="556D6440" w:rsidR="001D30E5" w:rsidRDefault="00411301" w:rsidP="00103E34">
      <w:pPr>
        <w:pStyle w:val="Pub"/>
      </w:pPr>
      <w:r>
        <w:t xml:space="preserve">G.J. Fitzpatrick, E.O. Forster, R.E. Hebner, E.F. Kelley, </w:t>
      </w:r>
      <w:r w:rsidR="007A5FE3">
        <w:t>“</w:t>
      </w:r>
      <w:r>
        <w:t>Streamer Initiation in Liquid Hydrocarbons Under Divergent Field Conditions,</w:t>
      </w:r>
      <w:r w:rsidR="007A5FE3">
        <w:t>”</w:t>
      </w:r>
      <w:r>
        <w:t xml:space="preserve"> 1984 Annual Report,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Oct. 21-25, 1984, Wilmington, Delaware, pp. 291-296, 1984.</w:t>
      </w:r>
    </w:p>
    <w:p w14:paraId="131F9199" w14:textId="5C164AB0" w:rsidR="001D30E5" w:rsidRDefault="00411301" w:rsidP="00103E34">
      <w:pPr>
        <w:pStyle w:val="Pub"/>
      </w:pPr>
      <w:r>
        <w:t xml:space="preserve">R.E. Hebner, E. Kelley, E.O. Forster, G.J. Fitzpatrick, </w:t>
      </w:r>
      <w:r w:rsidR="007A5FE3">
        <w:t>“</w:t>
      </w:r>
      <w:r>
        <w:t>Observation of Prebreakdown and Breakdown Phenomena in Liquid Hydrocarbons II</w:t>
      </w:r>
      <w:proofErr w:type="gramStart"/>
      <w:r>
        <w:t xml:space="preserve">. </w:t>
      </w:r>
      <w:proofErr w:type="gramEnd"/>
      <w:r>
        <w:t xml:space="preserve">Non-uniform Field Conditions, </w:t>
      </w:r>
      <w:r w:rsidR="007A5FE3">
        <w:t>“</w:t>
      </w:r>
      <w:r>
        <w:t>Proc. IEEE Intl. Conf. on Elec. Insul</w:t>
      </w:r>
      <w:proofErr w:type="gramStart"/>
      <w:r>
        <w:t xml:space="preserve">. </w:t>
      </w:r>
      <w:proofErr w:type="gramEnd"/>
      <w:r>
        <w:t>Pavia, Italy, July 24-27, 1984.</w:t>
      </w:r>
    </w:p>
    <w:p w14:paraId="3D2151F4" w14:textId="26F6C9EB" w:rsidR="001D30E5" w:rsidRDefault="00411301" w:rsidP="00103E34">
      <w:pPr>
        <w:pStyle w:val="Pub"/>
      </w:pPr>
      <w:r>
        <w:t xml:space="preserve">R.E. Hebner, E.F. Kelley, E.O. Forster, G.J. Fitzpatrick, </w:t>
      </w:r>
      <w:r w:rsidR="007A5FE3">
        <w:t>“</w:t>
      </w:r>
      <w:r>
        <w:t>Observation and Pre-breakdown Phenomena in Liquid Hydrocarbons in Non-uniform Conditions,</w:t>
      </w:r>
      <w:r w:rsidR="007A5FE3">
        <w:t>”</w:t>
      </w:r>
      <w:r>
        <w:t xml:space="preserve"> Conf. Record of the 8th IEEE Intl. Conf. on Conduction and Breakdown Dielectric Liquids, Dec. 1984.</w:t>
      </w:r>
    </w:p>
    <w:p w14:paraId="4251E065" w14:textId="2BA4F534" w:rsidR="001D30E5" w:rsidRDefault="00411301" w:rsidP="00103E34">
      <w:pPr>
        <w:pStyle w:val="Pub"/>
      </w:pPr>
      <w:r>
        <w:t xml:space="preserve">G.J. Fitzpatrick, E.O. Forster, E.F. Kelley, R.E. Hebner, </w:t>
      </w:r>
      <w:r w:rsidR="007A5FE3">
        <w:t>“</w:t>
      </w:r>
      <w:r>
        <w:t>Streamer Initiation in Liquid Hydrocarbons,</w:t>
      </w:r>
      <w:r w:rsidR="007A5FE3">
        <w:t>”</w:t>
      </w:r>
      <w:r>
        <w:t xml:space="preserve"> 1985 Annual Report,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</w:t>
      </w:r>
      <w:r w:rsidR="007A5FE3">
        <w:t>”</w:t>
      </w:r>
      <w:r>
        <w:t xml:space="preserve"> Amherst, NY, Oct. 20-24, 1985, IEEE publication, pp. 27-32, Oct.</w:t>
      </w:r>
      <w:r w:rsidR="00CC185C">
        <w:t> </w:t>
      </w:r>
      <w:r>
        <w:t>1985.</w:t>
      </w:r>
    </w:p>
    <w:p w14:paraId="5A1A6BF7" w14:textId="2E74CC96" w:rsidR="001D30E5" w:rsidRDefault="00411301" w:rsidP="00103E34">
      <w:pPr>
        <w:pStyle w:val="Pub"/>
      </w:pPr>
      <w:r>
        <w:t xml:space="preserve">G.R. Allen, H.P. Davis, B.T. Neyer, D.H. Muron, J. Chang, and R.E. Hebner, </w:t>
      </w:r>
      <w:r w:rsidR="007A5FE3">
        <w:t>“</w:t>
      </w:r>
      <w:r>
        <w:t>Electro-Optical Kerr Effect Voltage Measurements On Multi-Megavolt Pulsed Power Accelerators,</w:t>
      </w:r>
      <w:r w:rsidR="007A5FE3">
        <w:t>”</w:t>
      </w:r>
      <w:r>
        <w:t xml:space="preserve"> Proc. SPIE 0566, Fiber Optic and Laser Sensors III, pp.</w:t>
      </w:r>
      <w:r w:rsidR="00CC185C">
        <w:t> </w:t>
      </w:r>
      <w:r>
        <w:t>223</w:t>
      </w:r>
      <w:r w:rsidR="00CC185C">
        <w:noBreakHyphen/>
      </w:r>
      <w:r>
        <w:t xml:space="preserve">226, 1986. </w:t>
      </w:r>
    </w:p>
    <w:p w14:paraId="42ACC470" w14:textId="1E44DA75" w:rsidR="001D30E5" w:rsidRDefault="00411301" w:rsidP="00103E34">
      <w:pPr>
        <w:pStyle w:val="Pub"/>
      </w:pPr>
      <w:r>
        <w:t xml:space="preserve">E.F. Kelley, R.E. Hebner, G.J. Fitzpatrick, E.O. Forster, </w:t>
      </w:r>
      <w:r w:rsidR="007A5FE3">
        <w:t>“</w:t>
      </w:r>
      <w:r>
        <w:t>The Effect of Pressure on Streamer Initiation in n-Hexane,</w:t>
      </w:r>
      <w:r w:rsidR="007A5FE3">
        <w:t>”</w:t>
      </w:r>
      <w:r>
        <w:t xml:space="preserve"> Proc. 1986 IEEE Intl. Symp</w:t>
      </w:r>
      <w:proofErr w:type="gramStart"/>
      <w:r>
        <w:t>. on</w:t>
      </w:r>
      <w:proofErr w:type="gramEnd"/>
      <w:r>
        <w:t xml:space="preserve"> Elec. Insul., IEEE publication, pp. 66-68, May 1986.</w:t>
      </w:r>
    </w:p>
    <w:p w14:paraId="78F8D121" w14:textId="3E9F4F67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High-Speed Data Systems for Pulsed Power Application,</w:t>
      </w:r>
      <w:r w:rsidR="007A5FE3">
        <w:t>”</w:t>
      </w:r>
      <w:r>
        <w:t xml:space="preserve"> Proc. 5th IEEE Pulsed Power Conf., Arlington, VA, pp. 168-171, May 1986.</w:t>
      </w:r>
    </w:p>
    <w:p w14:paraId="7C7BD406" w14:textId="2E47A728" w:rsidR="001D30E5" w:rsidRDefault="00411301" w:rsidP="00103E34">
      <w:pPr>
        <w:pStyle w:val="Pub"/>
      </w:pPr>
      <w:r>
        <w:t xml:space="preserve">E.F. Kelley, R.E. Hebner, </w:t>
      </w:r>
      <w:r w:rsidR="007A5FE3">
        <w:t>“</w:t>
      </w:r>
      <w:r>
        <w:t>Electro-Optic Field Measurement at a Needle Tip and Streamer Initiation in Nitrobenzene,</w:t>
      </w:r>
      <w:r w:rsidR="007A5FE3">
        <w:t>”</w:t>
      </w:r>
      <w:r>
        <w:t xml:space="preserve"> Proc. 1986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Claymont, DE, Nov. 2-6, 1986, pub</w:t>
      </w:r>
      <w:proofErr w:type="gramStart"/>
      <w:r>
        <w:t xml:space="preserve">. </w:t>
      </w:r>
      <w:proofErr w:type="gramEnd"/>
      <w:r>
        <w:t xml:space="preserve">by IEEE as 1986 Annual </w:t>
      </w:r>
      <w:r>
        <w:lastRenderedPageBreak/>
        <w:t>Report,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pp. 272-277, Oct. 1986.</w:t>
      </w:r>
    </w:p>
    <w:p w14:paraId="3581DFE5" w14:textId="7277F3D7" w:rsidR="001D30E5" w:rsidRDefault="00411301" w:rsidP="00103E34">
      <w:pPr>
        <w:pStyle w:val="Pub"/>
      </w:pPr>
      <w:r>
        <w:t xml:space="preserve">R.E. Hebner, E.F. Kelley, G.J. Fitzpatrick, E.O. Forster, </w:t>
      </w:r>
      <w:r w:rsidR="007A5FE3">
        <w:t>“</w:t>
      </w:r>
      <w:r>
        <w:t>The Effect of Pressure on Streamer Inception and Propagation in Liquid Hydrocarbons,</w:t>
      </w:r>
      <w:r w:rsidR="007A5FE3">
        <w:t>”</w:t>
      </w:r>
      <w:r>
        <w:t xml:space="preserve"> Proc. 9th Intl. Conf. on Conduction and Breakdown in Dielectric Liquids, Salford, England, July</w:t>
      </w:r>
      <w:r w:rsidR="00A1454D">
        <w:t> </w:t>
      </w:r>
      <w:r>
        <w:t>27</w:t>
      </w:r>
      <w:r w:rsidR="00A1454D">
        <w:noBreakHyphen/>
      </w:r>
      <w:r>
        <w:t>31,</w:t>
      </w:r>
      <w:r w:rsidR="00A1454D">
        <w:t> </w:t>
      </w:r>
      <w:r>
        <w:t>1987.</w:t>
      </w:r>
    </w:p>
    <w:p w14:paraId="52771574" w14:textId="474370C5" w:rsidR="001D30E5" w:rsidRDefault="00411301" w:rsidP="00103E34">
      <w:pPr>
        <w:pStyle w:val="Pub"/>
      </w:pPr>
      <w:r>
        <w:t xml:space="preserve">E.F. Kelley, N. Nehmadi, R.E. Hebner, P.J. McKenny, E.O. Forster, </w:t>
      </w:r>
      <w:r w:rsidR="007A5FE3">
        <w:t>“</w:t>
      </w:r>
      <w:r>
        <w:t>Simultaneous Measurement of Light Emission Current Pulses and Growth of Pre-breakdown Streamers in Hexane,</w:t>
      </w:r>
      <w:r w:rsidR="007A5FE3">
        <w:t>”</w:t>
      </w:r>
      <w:r>
        <w:t xml:space="preserve"> Proc. 1987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National Bureau of Standards, Gaithersburg, MD, Oct. 19-22, 1987, pub</w:t>
      </w:r>
      <w:proofErr w:type="gramStart"/>
      <w:r>
        <w:t xml:space="preserve">. </w:t>
      </w:r>
      <w:proofErr w:type="gramEnd"/>
      <w:r>
        <w:t>by IEEE as 1987 Annual Report Conf. on Elect</w:t>
      </w:r>
      <w:proofErr w:type="gramStart"/>
      <w:r>
        <w:t xml:space="preserve">. </w:t>
      </w:r>
      <w:proofErr w:type="gramEnd"/>
      <w:r>
        <w:t>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pp. 132-137, Oct. 1987.</w:t>
      </w:r>
    </w:p>
    <w:p w14:paraId="3D7EE4FF" w14:textId="1C6900BA" w:rsidR="001D30E5" w:rsidRDefault="00411301" w:rsidP="00103E34">
      <w:pPr>
        <w:pStyle w:val="Pub"/>
      </w:pPr>
      <w:r>
        <w:t xml:space="preserve">E.F. Kelley, M. Nehmadi, R.E. Hebner, M.O. Pace, A.L. Wintenberg, T.V. Blalock, J.V. Foust, </w:t>
      </w:r>
      <w:r w:rsidR="007A5FE3">
        <w:t>“</w:t>
      </w:r>
      <w:r>
        <w:t>Measurement of Partial Discharges in Hexane Under DC Voltage,</w:t>
      </w:r>
      <w:r w:rsidR="007A5FE3">
        <w:t>”</w:t>
      </w:r>
      <w:r>
        <w:t xml:space="preserve"> Annual Report,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Ottawa, Canada, Oct. 16-20, 1988, pp. 394-402.</w:t>
      </w:r>
    </w:p>
    <w:p w14:paraId="4823ED04" w14:textId="763FED4D" w:rsidR="001D30E5" w:rsidRDefault="00411301" w:rsidP="00103E34">
      <w:pPr>
        <w:pStyle w:val="Pub"/>
      </w:pPr>
      <w:r>
        <w:t xml:space="preserve">P.J. McKenny, E.O. Forster, E.F. Kelley, R.E. Hebner, </w:t>
      </w:r>
      <w:r w:rsidR="007A5FE3">
        <w:t>“</w:t>
      </w:r>
      <w:r>
        <w:t>Effect of Pressure on the Development of Prebreakdown Streamers – Collapse and Reversal,</w:t>
      </w:r>
      <w:r w:rsidR="007A5FE3">
        <w:t>”</w:t>
      </w:r>
      <w:r>
        <w:t xml:space="preserve"> Annual Report,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Ottawa, Canada, Oct.</w:t>
      </w:r>
      <w:r w:rsidR="00A1454D">
        <w:t> </w:t>
      </w:r>
      <w:r>
        <w:t>16</w:t>
      </w:r>
      <w:r w:rsidR="00A1454D">
        <w:noBreakHyphen/>
      </w:r>
      <w:r>
        <w:t>20,</w:t>
      </w:r>
      <w:r w:rsidR="00A1454D">
        <w:t> </w:t>
      </w:r>
      <w:r>
        <w:t>1988, IEEE Dielectrics and Electrical Insulation Society, pp. 263-268, Oct. 1988.</w:t>
      </w:r>
    </w:p>
    <w:p w14:paraId="25489F40" w14:textId="4DD435D4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Meeting the Challenge to Keep Electrical Measurements Consistent Globally,</w:t>
      </w:r>
      <w:r w:rsidR="007A5FE3">
        <w:t>”</w:t>
      </w:r>
      <w:r>
        <w:t xml:space="preserve"> 2000 Conf. on Precision Electromagnetic Measurements Digest, Sydney, New South Wales, Australia, May 14-19, 2000, pp. 337-338.</w:t>
      </w:r>
    </w:p>
    <w:p w14:paraId="6E122A32" w14:textId="0C2FCCC3" w:rsidR="001D30E5" w:rsidRDefault="00411301" w:rsidP="00103E34">
      <w:pPr>
        <w:pStyle w:val="Pub"/>
      </w:pPr>
      <w:r>
        <w:t xml:space="preserve">Y. Ichiyama, H. Asahi, R.S. Hudson, R.W. Carnes, R.E. Hebner, </w:t>
      </w:r>
      <w:r w:rsidR="007A5FE3">
        <w:t>“</w:t>
      </w:r>
      <w:r>
        <w:t>Homopolar Pulse Welding of Martensitic Stainless Steel Linepipe,</w:t>
      </w:r>
      <w:r w:rsidR="007A5FE3">
        <w:t>”</w:t>
      </w:r>
      <w:r>
        <w:t xml:space="preserve"> 3</w:t>
      </w:r>
      <w:r>
        <w:rPr>
          <w:vertAlign w:val="superscript"/>
        </w:rPr>
        <w:t>rd</w:t>
      </w:r>
      <w:r>
        <w:t xml:space="preserve"> Intl. Pipeline Technology Conf., Brugge, Belgium, May 21-24, 2000.</w:t>
      </w:r>
    </w:p>
    <w:p w14:paraId="49E9B919" w14:textId="26C921D4" w:rsidR="001D30E5" w:rsidRDefault="00411301" w:rsidP="00103E34">
      <w:pPr>
        <w:pStyle w:val="Pub"/>
      </w:pPr>
      <w:r>
        <w:t xml:space="preserve">R.E. Hebner, T.A. Aanstoos, </w:t>
      </w:r>
      <w:r w:rsidR="007A5FE3">
        <w:t>“</w:t>
      </w:r>
      <w:r>
        <w:t>Energy Storage for Sustainable Systems; a White Paper on the Benefits and Challenges of Kinetic Energy Storage,</w:t>
      </w:r>
      <w:r w:rsidR="007A5FE3">
        <w:t>”</w:t>
      </w:r>
      <w:r>
        <w:t xml:space="preserve"> National Science Foundation Workshop on Sustainable Energy, Georgia Tech, Atlanta, GA, Nov. 28-Dec. 1, 2000.</w:t>
      </w:r>
    </w:p>
    <w:p w14:paraId="266ED484" w14:textId="636B3FE3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NIST and the CEIDP – Working Together to Advance Technology,</w:t>
      </w:r>
      <w:r w:rsidR="007A5FE3">
        <w:t>”</w:t>
      </w:r>
      <w:r>
        <w:t xml:space="preserve"> 2001 IEEE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Kitchener, ON, Canada, Oct. 14-17, 2001; 2001 Annual Report,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IEEE Dielectrics and Electrical Insulation Society, 2001, pp.</w:t>
      </w:r>
      <w:r w:rsidR="00A1454D">
        <w:t> </w:t>
      </w:r>
      <w:r>
        <w:t>261</w:t>
      </w:r>
      <w:r w:rsidR="00A1454D">
        <w:noBreakHyphen/>
      </w:r>
      <w:r>
        <w:t>264.</w:t>
      </w:r>
    </w:p>
    <w:p w14:paraId="04DB9D08" w14:textId="685A304A" w:rsidR="001D30E5" w:rsidRDefault="00411301" w:rsidP="00103E34">
      <w:pPr>
        <w:pStyle w:val="Pub"/>
      </w:pPr>
      <w:r>
        <w:t xml:space="preserve">Y. Ichiyama, H. Asahi, R.S. Hudson, R.W. Carnes, R.E. Hebner, </w:t>
      </w:r>
      <w:r w:rsidR="007A5FE3">
        <w:t>“</w:t>
      </w:r>
      <w:r>
        <w:t>Toughness Improvement of Resistance-Butt Welded Joints in Steel,</w:t>
      </w:r>
      <w:r w:rsidR="007A5FE3">
        <w:t>”</w:t>
      </w:r>
      <w:r>
        <w:t xml:space="preserve"> 54</w:t>
      </w:r>
      <w:r>
        <w:rPr>
          <w:vertAlign w:val="superscript"/>
        </w:rPr>
        <w:t>th</w:t>
      </w:r>
      <w:r>
        <w:t xml:space="preserve"> Assembly of the Intl. Institute of Welding, July 8-14, 2001.</w:t>
      </w:r>
    </w:p>
    <w:p w14:paraId="7823DD8C" w14:textId="5C541233" w:rsidR="001D30E5" w:rsidRDefault="00411301" w:rsidP="00103E34">
      <w:pPr>
        <w:pStyle w:val="Pub"/>
      </w:pPr>
      <w:r>
        <w:t xml:space="preserve">R.B. Marks, R.E. Hebner, </w:t>
      </w:r>
      <w:r w:rsidR="007A5FE3">
        <w:t>“</w:t>
      </w:r>
      <w:r>
        <w:t>Government Activity to Increase Benefits from the Global Standards System,</w:t>
      </w:r>
      <w:r w:rsidR="007A5FE3">
        <w:t>”</w:t>
      </w:r>
      <w:r>
        <w:t xml:space="preserve"> Proc. 2</w:t>
      </w:r>
      <w:r>
        <w:rPr>
          <w:vertAlign w:val="superscript"/>
        </w:rPr>
        <w:t>nd</w:t>
      </w:r>
      <w:r>
        <w:t xml:space="preserve"> IEEE Conf. on Standardization and Innovation in Information Technology, Boulder, CO, Oct. 3-6, 2001, pp. 183-190.</w:t>
      </w:r>
    </w:p>
    <w:p w14:paraId="12F7330E" w14:textId="05E3675C" w:rsidR="001D30E5" w:rsidRDefault="00411301" w:rsidP="00103E34">
      <w:pPr>
        <w:pStyle w:val="Pub"/>
      </w:pPr>
      <w:r>
        <w:lastRenderedPageBreak/>
        <w:t xml:space="preserve">K. Pandey, D.J. Dorsey, W.S. Charlton, R.E. Hebner, </w:t>
      </w:r>
      <w:r w:rsidR="007A5FE3">
        <w:t>“</w:t>
      </w:r>
      <w:r>
        <w:t>Reproducibility Experiments and Optimization of the Neutron and Gamma-Ray Shielding for the UT PGAA System,</w:t>
      </w:r>
      <w:r w:rsidR="007A5FE3">
        <w:t>”</w:t>
      </w:r>
      <w:r>
        <w:t xml:space="preserve"> American Nuclear Society Winter Meeting, Reno, NV, Nov. 2001, </w:t>
      </w:r>
      <w:r>
        <w:rPr>
          <w:iCs/>
        </w:rPr>
        <w:t>Trans. Am. Nucl</w:t>
      </w:r>
      <w:proofErr w:type="gramStart"/>
      <w:r>
        <w:rPr>
          <w:iCs/>
        </w:rPr>
        <w:t xml:space="preserve">. </w:t>
      </w:r>
      <w:proofErr w:type="gramEnd"/>
      <w:r>
        <w:rPr>
          <w:iCs/>
        </w:rPr>
        <w:t>Soc</w:t>
      </w:r>
      <w:r>
        <w:t>., Vol. 85, pp. 437-438, 2001.</w:t>
      </w:r>
    </w:p>
    <w:p w14:paraId="306E68D8" w14:textId="38B13582" w:rsidR="001D30E5" w:rsidRDefault="00411301" w:rsidP="00103E34">
      <w:pPr>
        <w:pStyle w:val="Pub"/>
      </w:pPr>
      <w:r>
        <w:t xml:space="preserve">E. Meintanis, R.D. Bengston, R.E. Hebner, </w:t>
      </w:r>
      <w:r w:rsidR="007A5FE3">
        <w:t>“</w:t>
      </w:r>
      <w:r>
        <w:t>Power Systems Study for Two Variable Specific Impulse Magnetoplasma Rocket Applications,</w:t>
      </w:r>
      <w:r w:rsidR="007A5FE3">
        <w:t>”</w:t>
      </w:r>
      <w:r>
        <w:t xml:space="preserve"> Proc. Space 2002: 8</w:t>
      </w:r>
      <w:r>
        <w:rPr>
          <w:vertAlign w:val="superscript"/>
        </w:rPr>
        <w:t>th</w:t>
      </w:r>
      <w:r>
        <w:t xml:space="preserve"> Intl. Conf. and Exposition on Engineering, Construction, Operations, and Business in Space, Albuquerque, NM, March 17-20, 2002, pp. 22-29.</w:t>
      </w:r>
    </w:p>
    <w:p w14:paraId="16B8E842" w14:textId="18E9D40E" w:rsidR="001D30E5" w:rsidRDefault="00411301" w:rsidP="00103E34">
      <w:pPr>
        <w:pStyle w:val="Pub"/>
      </w:pPr>
      <w:r>
        <w:t xml:space="preserve">J. Beno, J. Herbst, R.E. Hebner, </w:t>
      </w:r>
      <w:r w:rsidR="007A5FE3">
        <w:t>“</w:t>
      </w:r>
      <w:r>
        <w:t>Composite Flywheels for Energy Storage – Design Considerations,</w:t>
      </w:r>
      <w:r w:rsidR="007A5FE3">
        <w:t>”</w:t>
      </w:r>
      <w:r>
        <w:t xml:space="preserve"> Electrical Energy Storage – Applications and Technologies Conf. (EESAT 2002), San Francisco, CA, April 15-17, 2002.</w:t>
      </w:r>
    </w:p>
    <w:p w14:paraId="4EB2F1E2" w14:textId="67A025C9" w:rsidR="001D30E5" w:rsidRDefault="00411301" w:rsidP="00103E34">
      <w:pPr>
        <w:pStyle w:val="Pub"/>
      </w:pPr>
      <w:r>
        <w:t xml:space="preserve">A.L. Gattozzi, R.E. Hebner, </w:t>
      </w:r>
      <w:r w:rsidR="007A5FE3">
        <w:t>“</w:t>
      </w:r>
      <w:r>
        <w:t>Inconsistencies in Electric Motor Certification Requirements,</w:t>
      </w:r>
      <w:r w:rsidR="007A5FE3">
        <w:t>”</w:t>
      </w:r>
      <w:r>
        <w:t xml:space="preserve"> Intl. Symp</w:t>
      </w:r>
      <w:proofErr w:type="gramStart"/>
      <w:r>
        <w:t xml:space="preserve">. </w:t>
      </w:r>
      <w:proofErr w:type="gramEnd"/>
      <w:r>
        <w:t>on Transmission and Distribution TD’02, as part of the 6</w:t>
      </w:r>
      <w:r>
        <w:rPr>
          <w:vertAlign w:val="superscript"/>
        </w:rPr>
        <w:t>th</w:t>
      </w:r>
      <w:r>
        <w:t xml:space="preserve"> IASTED Intl. Multi-Conf. on Power and Energy Systems (PES 2002), Marina del Rey, CA, May 13-15, 2002.</w:t>
      </w:r>
    </w:p>
    <w:p w14:paraId="41F65700" w14:textId="0FF3AC2F" w:rsidR="001D30E5" w:rsidRDefault="00411301" w:rsidP="00103E34">
      <w:pPr>
        <w:pStyle w:val="Pub"/>
      </w:pPr>
      <w:r>
        <w:t xml:space="preserve">D.J. Dorsey, W.S. Charlton, R.E. Hebner, </w:t>
      </w:r>
      <w:r w:rsidR="007A5FE3">
        <w:t>“</w:t>
      </w:r>
      <w:r>
        <w:t>Cold Neutron Prompt Gamma-Ray Activation Analysis for the Non-Destructive Evaluation of Composite Material Elemental Constituents,</w:t>
      </w:r>
      <w:r w:rsidR="007A5FE3">
        <w:t>”</w:t>
      </w:r>
      <w:r>
        <w:t xml:space="preserve"> 4</w:t>
      </w:r>
      <w:r>
        <w:rPr>
          <w:vertAlign w:val="superscript"/>
        </w:rPr>
        <w:t>th</w:t>
      </w:r>
      <w:r>
        <w:t xml:space="preserve"> Intl. Conf. on Materials and Mechanics in Design, Nagoya, Japan, June 5-8, 2002.</w:t>
      </w:r>
    </w:p>
    <w:p w14:paraId="2274640F" w14:textId="5C1F5494" w:rsidR="001D30E5" w:rsidRDefault="00411301" w:rsidP="00103E34">
      <w:pPr>
        <w:pStyle w:val="Pub"/>
      </w:pPr>
      <w:r>
        <w:t xml:space="preserve">J.H. Beno, R.C. Thompson, R.E. Hebner, </w:t>
      </w:r>
      <w:r w:rsidR="007A5FE3">
        <w:t>“</w:t>
      </w:r>
      <w:r>
        <w:t>Flywheel Batteries for Vehicles,</w:t>
      </w:r>
      <w:r w:rsidR="007A5FE3">
        <w:t>”</w:t>
      </w:r>
      <w:r>
        <w:t xml:space="preserve"> Proc. of the 2000 Autonomous Underwater Vehicles Workshop, San Antonio, Texas, June</w:t>
      </w:r>
      <w:r w:rsidR="00A1454D">
        <w:t> </w:t>
      </w:r>
      <w:r>
        <w:t>20</w:t>
      </w:r>
      <w:r w:rsidR="00A1454D">
        <w:noBreakHyphen/>
      </w:r>
      <w:r>
        <w:t>21, 2002, Vol. 6, pp. 4114-4118.</w:t>
      </w:r>
    </w:p>
    <w:p w14:paraId="662F4ABF" w14:textId="189534C6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Factors Contributing to Streamer Morphology,</w:t>
      </w:r>
      <w:r w:rsidR="007A5FE3">
        <w:t>”</w:t>
      </w:r>
      <w:r>
        <w:t xml:space="preserve"> Proc. 14</w:t>
      </w:r>
      <w:r>
        <w:rPr>
          <w:vertAlign w:val="superscript"/>
        </w:rPr>
        <w:t>th</w:t>
      </w:r>
      <w:r>
        <w:t xml:space="preserve"> Intl. Conf. on Dielectric Liquids (ICDL),</w:t>
      </w:r>
      <w:r w:rsidR="007A5FE3">
        <w:t>”</w:t>
      </w:r>
      <w:r>
        <w:t xml:space="preserve"> Graz, Austria, July 7-12, 2002, pp. 155-158.</w:t>
      </w:r>
    </w:p>
    <w:p w14:paraId="3F535D2D" w14:textId="54703959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Intl. Technical Standards – An Overview,</w:t>
      </w:r>
      <w:r w:rsidR="007A5FE3">
        <w:t>”</w:t>
      </w:r>
      <w:r>
        <w:t xml:space="preserve"> ASME Intl. Mechanical Engineering Congress and Exposition (IMECE2002), Proc. IMECE 2002, New</w:t>
      </w:r>
      <w:r w:rsidR="00A1454D">
        <w:t> </w:t>
      </w:r>
      <w:r>
        <w:t>Orleans, LA, Nov. 17-22, 2002.</w:t>
      </w:r>
    </w:p>
    <w:p w14:paraId="7C2A4E60" w14:textId="001475F6" w:rsidR="001D30E5" w:rsidRDefault="00411301" w:rsidP="00103E34">
      <w:pPr>
        <w:pStyle w:val="Pub"/>
      </w:pPr>
      <w:r>
        <w:t xml:space="preserve">Y. Gao, S.E. Gay, M. Eshasni, R.F. Thelen, R.E. Hebner, </w:t>
      </w:r>
      <w:r w:rsidR="007A5FE3">
        <w:t>“</w:t>
      </w:r>
      <w:r>
        <w:t>Flywheel Electric Motor/Generator Characterization for Hybrid Vehicles,</w:t>
      </w:r>
      <w:r w:rsidR="007A5FE3">
        <w:t>”</w:t>
      </w:r>
      <w:r>
        <w:t xml:space="preserve"> 2003 IEEE 58</w:t>
      </w:r>
      <w:r>
        <w:rPr>
          <w:vertAlign w:val="superscript"/>
        </w:rPr>
        <w:t>th</w:t>
      </w:r>
      <w:r>
        <w:t xml:space="preserve"> Semiannual Vehicular Technology Conf. (VTC2003-Fall), Orlando, FL, Oct. 6-9, 2003, Vol. 5, pp. 3321-3325.</w:t>
      </w:r>
    </w:p>
    <w:p w14:paraId="7E0DC091" w14:textId="2189FEE8" w:rsidR="001D30E5" w:rsidRDefault="00411301" w:rsidP="00103E34">
      <w:pPr>
        <w:pStyle w:val="Pub"/>
      </w:pPr>
      <w:r>
        <w:t xml:space="preserve">A.T. Wilder, R.E. Hebner, Y. Wang, </w:t>
      </w:r>
      <w:r w:rsidR="007A5FE3">
        <w:t>“</w:t>
      </w:r>
      <w:r>
        <w:t>Surface Finish Effects on Partial Discharge with Embedded Electrodes,</w:t>
      </w:r>
      <w:r w:rsidR="007A5FE3">
        <w:t>”</w:t>
      </w:r>
      <w:r>
        <w:t xml:space="preserve"> Annual Report, 2003 IEEE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Albuquerque, NM, Oct. 19-22, 2003, pp. 555-558.</w:t>
      </w:r>
    </w:p>
    <w:p w14:paraId="70A17914" w14:textId="0D4745B9" w:rsidR="001D30E5" w:rsidRDefault="00411301" w:rsidP="00103E34">
      <w:pPr>
        <w:pStyle w:val="Pub"/>
      </w:pPr>
      <w:r>
        <w:t xml:space="preserve">K.R. Davey, R.E. Hebner, </w:t>
      </w:r>
      <w:r w:rsidR="007A5FE3">
        <w:t>“</w:t>
      </w:r>
      <w:r>
        <w:t>A Fundamental Look at Energy Storage Focusing Primarily on Flywheels and Superconducting Energy Storage,</w:t>
      </w:r>
      <w:r w:rsidR="007A5FE3">
        <w:t>”</w:t>
      </w:r>
      <w:r>
        <w:t xml:space="preserve"> Electric Energy Storage Applications and Technologies (EESAT 2003) Conf. Abstracts, San</w:t>
      </w:r>
      <w:r w:rsidR="00A1454D">
        <w:t> </w:t>
      </w:r>
      <w:r>
        <w:t>Francisco, CA, Oct. 27-29, 2003, pp. 17-18.</w:t>
      </w:r>
    </w:p>
    <w:p w14:paraId="7DAEDE96" w14:textId="48E8327A" w:rsidR="001D30E5" w:rsidRDefault="00411301" w:rsidP="00103E34">
      <w:pPr>
        <w:pStyle w:val="Pub"/>
      </w:pPr>
      <w:r>
        <w:t xml:space="preserve">J.H. Beno, M.M. Flynn, R.J. Hayes, R.E. Hebner, J.R. Jackson, A. Ouroua, M.A. Pichot, E. Schroeder, J.J. Zierer, D.A. Weeks, </w:t>
      </w:r>
      <w:r w:rsidR="007A5FE3">
        <w:t>“</w:t>
      </w:r>
      <w:r>
        <w:t>Design and Analysis of a 20 MW Propulsion Power Train,</w:t>
      </w:r>
      <w:r w:rsidR="007A5FE3">
        <w:t>”</w:t>
      </w:r>
      <w:r>
        <w:t xml:space="preserve"> Proc. 7</w:t>
      </w:r>
      <w:r>
        <w:rPr>
          <w:vertAlign w:val="superscript"/>
        </w:rPr>
        <w:t>th</w:t>
      </w:r>
      <w:r>
        <w:t xml:space="preserve"> Intl. Naval Engineering Conf. and Exhibition </w:t>
      </w:r>
      <w:r>
        <w:lastRenderedPageBreak/>
        <w:t>(INEC), Amsterdam, The Netherlands, March 16-18, 2004, pp. 409-414.</w:t>
      </w:r>
    </w:p>
    <w:p w14:paraId="389E171B" w14:textId="3511B380" w:rsidR="001D30E5" w:rsidRDefault="00411301" w:rsidP="00103E34">
      <w:pPr>
        <w:pStyle w:val="Pub"/>
      </w:pPr>
      <w:r>
        <w:t xml:space="preserve">K.R. Davey, R.E. Hebner, </w:t>
      </w:r>
      <w:r w:rsidR="007A5FE3">
        <w:t>“</w:t>
      </w:r>
      <w:r>
        <w:t>Pulsed Power Electromechanics – Permanent Magnets versus Copper Coils,</w:t>
      </w:r>
      <w:r w:rsidR="007A5FE3">
        <w:t>”</w:t>
      </w:r>
      <w:r>
        <w:t xml:space="preserve"> Proc. 26</w:t>
      </w:r>
      <w:r>
        <w:rPr>
          <w:vertAlign w:val="superscript"/>
        </w:rPr>
        <w:t>th</w:t>
      </w:r>
      <w:r>
        <w:t xml:space="preserve"> Intl. Power Modulator Symp</w:t>
      </w:r>
      <w:proofErr w:type="gramStart"/>
      <w:r>
        <w:t>. and</w:t>
      </w:r>
      <w:proofErr w:type="gramEnd"/>
      <w:r>
        <w:t xml:space="preserve"> 2004 High Voltage Workshop, San Francisco, CA, May 23-26, 2004, pp. 318-321.</w:t>
      </w:r>
    </w:p>
    <w:p w14:paraId="23E92EF7" w14:textId="5E2E6365" w:rsidR="001D30E5" w:rsidRDefault="00411301" w:rsidP="00103E34">
      <w:pPr>
        <w:pStyle w:val="Pub"/>
      </w:pPr>
      <w:r>
        <w:t xml:space="preserve">A.T. Wilder, R.E. Hebner, </w:t>
      </w:r>
      <w:r w:rsidR="007A5FE3">
        <w:t>“</w:t>
      </w:r>
      <w:r>
        <w:t>Frequency Dependence of Partial Discharge Initiation Voltages with Embedded Electrodes,</w:t>
      </w:r>
      <w:r w:rsidR="007A5FE3">
        <w:t>”</w:t>
      </w:r>
      <w:r>
        <w:t xml:space="preserve"> Proc. 26</w:t>
      </w:r>
      <w:r>
        <w:rPr>
          <w:vertAlign w:val="superscript"/>
        </w:rPr>
        <w:t>th</w:t>
      </w:r>
      <w:r>
        <w:t xml:space="preserve"> Intl. Power Modulator Symp</w:t>
      </w:r>
      <w:proofErr w:type="gramStart"/>
      <w:r>
        <w:t>. and</w:t>
      </w:r>
      <w:proofErr w:type="gramEnd"/>
      <w:r>
        <w:t xml:space="preserve"> 2004 High Voltage Workshop, San Francisco, CA, May 23-26, 2004, pp. 27-29.</w:t>
      </w:r>
    </w:p>
    <w:p w14:paraId="43BB907F" w14:textId="7E02A282" w:rsidR="001D30E5" w:rsidRDefault="00411301" w:rsidP="00103E34">
      <w:pPr>
        <w:pStyle w:val="Pub"/>
      </w:pPr>
      <w:r>
        <w:t xml:space="preserve">K.R. Davey, R.E. Hebner, </w:t>
      </w:r>
      <w:r w:rsidR="007A5FE3">
        <w:t>“</w:t>
      </w:r>
      <w:r>
        <w:t>Reconfiguration of Shipboard Power Systems,</w:t>
      </w:r>
      <w:r w:rsidR="007A5FE3">
        <w:t>”</w:t>
      </w:r>
      <w:r>
        <w:t xml:space="preserve"> 1</w:t>
      </w:r>
      <w:r>
        <w:rPr>
          <w:vertAlign w:val="superscript"/>
        </w:rPr>
        <w:t>st</w:t>
      </w:r>
      <w:r>
        <w:t xml:space="preserve"> WSEAS Intl. Conf. on Electroscience and Technology for Naval Engineering and All-Electric Ship, Athens, Greece, July 12-13, 2004, IASME Trans., Vol. 1, No. 2, April 2004, pp. 241-246.</w:t>
      </w:r>
    </w:p>
    <w:p w14:paraId="0DA33F04" w14:textId="5E2C266B" w:rsidR="001D30E5" w:rsidRDefault="00411301" w:rsidP="00103E34">
      <w:pPr>
        <w:pStyle w:val="Pub"/>
      </w:pPr>
      <w:r>
        <w:t xml:space="preserve">C. Hearn, J. Hahne, R. Hebner, </w:t>
      </w:r>
      <w:r w:rsidR="007A5FE3">
        <w:t>“</w:t>
      </w:r>
      <w:r>
        <w:t>Limitations on Water Cooling of Rotors and Stators in Intermittent Duty Machines,</w:t>
      </w:r>
      <w:r w:rsidR="007A5FE3">
        <w:t>”</w:t>
      </w:r>
      <w:r>
        <w:t xml:space="preserve"> 2004 Annual Report, IEEE Conf. on Elec. 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Boulder, CO, Oct. 17-20, 2004, pp. 696-699.</w:t>
      </w:r>
    </w:p>
    <w:p w14:paraId="4AB53EFD" w14:textId="54760880" w:rsidR="001D30E5" w:rsidRDefault="00411301" w:rsidP="00103E34">
      <w:pPr>
        <w:pStyle w:val="Pub"/>
      </w:pPr>
      <w:r>
        <w:t xml:space="preserve">R.E. Hebner, J.A. Pappas, J.R. Kitzmiller, K.R. Davey, J.D. Herbst, A. Ouroua, J.H. Beno, </w:t>
      </w:r>
      <w:r w:rsidR="007A5FE3">
        <w:t>“</w:t>
      </w:r>
      <w:r>
        <w:t>An Electromagnetic Gun Power Supply as a Component of an Electric Ship Power System,</w:t>
      </w:r>
      <w:r w:rsidR="007A5FE3">
        <w:t>”</w:t>
      </w:r>
      <w:r>
        <w:t xml:space="preserve"> ASNE High Powered Weapon Systems for Electric Ship 2004, Annapolis, MD, Dec. 7-9, 2004.</w:t>
      </w:r>
    </w:p>
    <w:p w14:paraId="263E5524" w14:textId="759B4424" w:rsidR="001D30E5" w:rsidRDefault="00411301" w:rsidP="00103E34">
      <w:pPr>
        <w:pStyle w:val="Pub"/>
      </w:pPr>
      <w:r>
        <w:t xml:space="preserve">K. Davey, C. Meek, D. Tucker, B. Shutt, R.E. Hebner, </w:t>
      </w:r>
      <w:r w:rsidR="007A5FE3">
        <w:t>“</w:t>
      </w:r>
      <w:r>
        <w:t>Approaches to Shipboard Power Management,</w:t>
      </w:r>
      <w:r w:rsidR="007A5FE3">
        <w:t>”</w:t>
      </w:r>
      <w:r>
        <w:t xml:space="preserve"> ASNE Reconfiguration and Survivability Symp</w:t>
      </w:r>
      <w:proofErr w:type="gramStart"/>
      <w:r>
        <w:t xml:space="preserve">. </w:t>
      </w:r>
      <w:proofErr w:type="gramEnd"/>
      <w:r>
        <w:t>2005 (RS</w:t>
      </w:r>
      <w:r w:rsidR="00A1454D">
        <w:t> </w:t>
      </w:r>
      <w:r>
        <w:t>2005), Atlantic Beach, FL, Feb. 16-18, 2005.</w:t>
      </w:r>
    </w:p>
    <w:p w14:paraId="405508C4" w14:textId="4D975442" w:rsidR="001D30E5" w:rsidRDefault="00411301" w:rsidP="00103E34">
      <w:pPr>
        <w:pStyle w:val="Pub"/>
      </w:pPr>
      <w:r>
        <w:t xml:space="preserve">M. Kim, S.D. Reedy, R.E. Hebner, </w:t>
      </w:r>
      <w:r w:rsidR="007A5FE3">
        <w:t>“</w:t>
      </w:r>
      <w:r>
        <w:t>The Incipient Mode of Streamers in a Dielectric Liquid as a Function of Electric Field,</w:t>
      </w:r>
      <w:r w:rsidR="007A5FE3">
        <w:t>”</w:t>
      </w:r>
      <w:r>
        <w:t xml:space="preserve"> 15</w:t>
      </w:r>
      <w:r>
        <w:rPr>
          <w:vertAlign w:val="superscript"/>
        </w:rPr>
        <w:t>th</w:t>
      </w:r>
      <w:r>
        <w:t xml:space="preserve"> IEEE Intl. Conf. on Dielectric Liquids (ICDL), Coimbra, Portugal, June 26-July 1, 2005.</w:t>
      </w:r>
    </w:p>
    <w:p w14:paraId="193E1402" w14:textId="7BFEA9E5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Electric Ship Power System – Research at the University of Texas at Austin,</w:t>
      </w:r>
      <w:r w:rsidR="007A5FE3">
        <w:t>”</w:t>
      </w:r>
      <w:r>
        <w:t xml:space="preserve"> Proc. 2005 </w:t>
      </w:r>
      <w:hyperlink r:id="rId8" w:history="1">
        <w:r>
          <w:t>IEEE Electric Ship Technologies Symp</w:t>
        </w:r>
        <w:proofErr w:type="gramStart"/>
        <w:r>
          <w:t xml:space="preserve">. </w:t>
        </w:r>
        <w:proofErr w:type="gramEnd"/>
        <w:r>
          <w:t>(ESTS 2005), Philadelphia, PA, July 25-27, 2005.</w:t>
        </w:r>
      </w:hyperlink>
    </w:p>
    <w:p w14:paraId="7D924B2B" w14:textId="20C53995" w:rsidR="001D30E5" w:rsidRDefault="00411301" w:rsidP="00103E34">
      <w:pPr>
        <w:pStyle w:val="Pub"/>
      </w:pPr>
      <w:r>
        <w:t xml:space="preserve">K.R. Davey, R.E. Hebner, </w:t>
      </w:r>
      <w:r w:rsidR="007A5FE3">
        <w:t>“</w:t>
      </w:r>
      <w:r>
        <w:t>Reconfiguration: A Tool for Designing New Ships,</w:t>
      </w:r>
      <w:r w:rsidR="007A5FE3">
        <w:t>”</w:t>
      </w:r>
      <w:r>
        <w:t xml:space="preserve"> Proc. 2005 </w:t>
      </w:r>
      <w:hyperlink r:id="rId9" w:history="1">
        <w:r>
          <w:t>IEEE Electric Ship Technologies Symp</w:t>
        </w:r>
        <w:proofErr w:type="gramStart"/>
        <w:r>
          <w:t xml:space="preserve">. </w:t>
        </w:r>
        <w:proofErr w:type="gramEnd"/>
        <w:r>
          <w:t>(ESTS 2005), Philadelphia, PA, July</w:t>
        </w:r>
        <w:r w:rsidR="00A1454D">
          <w:t> </w:t>
        </w:r>
        <w:r>
          <w:t>25-27, 2005.</w:t>
        </w:r>
      </w:hyperlink>
    </w:p>
    <w:p w14:paraId="705AA488" w14:textId="4478D9C3" w:rsidR="001D30E5" w:rsidRDefault="00411301" w:rsidP="00103E34">
      <w:pPr>
        <w:pStyle w:val="Pub"/>
      </w:pPr>
      <w:r>
        <w:t xml:space="preserve">M. Kim, R.E. Hebner, G.A. Hallock, </w:t>
      </w:r>
      <w:r w:rsidR="007A5FE3">
        <w:t>“</w:t>
      </w:r>
      <w:r>
        <w:t>Examination of the influence of streamer growth criteria on morphology,</w:t>
      </w:r>
      <w:r w:rsidR="007A5FE3">
        <w:t>”</w:t>
      </w:r>
      <w:r>
        <w:t xml:space="preserve"> 2006 Annual Report, IEEE Conf. on Elect</w:t>
      </w:r>
      <w:proofErr w:type="gramStart"/>
      <w:r>
        <w:t xml:space="preserve">. </w:t>
      </w:r>
      <w:proofErr w:type="gramEnd"/>
      <w:r>
        <w:t>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Kansas City, MO, pp. 772-775, Oct. 15-18, 2006.</w:t>
      </w:r>
    </w:p>
    <w:p w14:paraId="6066F59B" w14:textId="14BBE338" w:rsidR="001D30E5" w:rsidRDefault="00411301" w:rsidP="00103E34">
      <w:pPr>
        <w:pStyle w:val="Pub"/>
      </w:pPr>
      <w:r>
        <w:t xml:space="preserve">R. Hebner, H. El-Kishky, M. Abdel-Salam, F. Brown, </w:t>
      </w:r>
      <w:r w:rsidR="007A5FE3">
        <w:t>“</w:t>
      </w:r>
      <w:r>
        <w:t>Higher frequency performance of stress-grading systems for HV large rotating machines,</w:t>
      </w:r>
      <w:r w:rsidR="007A5FE3">
        <w:t>”</w:t>
      </w:r>
      <w:r>
        <w:t xml:space="preserve"> 2006 Annual Report, IEEE Conf. on Elect</w:t>
      </w:r>
      <w:proofErr w:type="gramStart"/>
      <w:r>
        <w:t xml:space="preserve">. </w:t>
      </w:r>
      <w:proofErr w:type="gramEnd"/>
      <w:r>
        <w:t>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Kansas City, MO, pp. 218-221, Oct. 15-18, 2006.</w:t>
      </w:r>
    </w:p>
    <w:p w14:paraId="68E9336B" w14:textId="58FD37CE" w:rsidR="001D30E5" w:rsidRDefault="00411301" w:rsidP="00103E34">
      <w:pPr>
        <w:pStyle w:val="Pub"/>
      </w:pPr>
      <w:r>
        <w:t xml:space="preserve">H. El-Kishky, R. Hebner, M. Abdel-Salam, F. Brown, </w:t>
      </w:r>
      <w:r w:rsidR="007A5FE3">
        <w:t>“</w:t>
      </w:r>
      <w:r>
        <w:t>Minimization of local field enhancement along stress-grading systems of HV large rotating machines,</w:t>
      </w:r>
      <w:r w:rsidR="007A5FE3">
        <w:t>”</w:t>
      </w:r>
      <w:r>
        <w:t xml:space="preserve"> 2006 Annual Report, IEEE Conf. on Elect</w:t>
      </w:r>
      <w:proofErr w:type="gramStart"/>
      <w:r>
        <w:t xml:space="preserve">. </w:t>
      </w:r>
      <w:proofErr w:type="gramEnd"/>
      <w:r>
        <w:t>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(CEIDP), Kansas City, MO, pp. 214-217, Oct. 15-18, 2006.</w:t>
      </w:r>
    </w:p>
    <w:p w14:paraId="5566703A" w14:textId="11F44B3C" w:rsidR="001D30E5" w:rsidRDefault="00411301" w:rsidP="00103E34">
      <w:pPr>
        <w:pStyle w:val="Pub"/>
      </w:pPr>
      <w:r>
        <w:lastRenderedPageBreak/>
        <w:t xml:space="preserve">R.E. Hebner, J.A. Pappas, J.R. Kitzmiller, K.R. Davey, J.D. Herbst, A. Ouroua, J.H. Beno, </w:t>
      </w:r>
      <w:r w:rsidR="007A5FE3">
        <w:t>“</w:t>
      </w:r>
      <w:r>
        <w:t>Some benefits of pulsed alternators as electromagnetic gun power supplies in power systems for future electric ships,</w:t>
      </w:r>
      <w:r w:rsidR="007A5FE3">
        <w:t>”</w:t>
      </w:r>
      <w:r>
        <w:t xml:space="preserve"> Engine as a Weapon II, London, United Kingdom, Dec. 5-6, 2006.</w:t>
      </w:r>
    </w:p>
    <w:p w14:paraId="55EC5189" w14:textId="506C80AC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Electrical Insulation Challenges for Rotating Machines Used on Future Electric Ships,</w:t>
      </w:r>
      <w:r w:rsidR="007A5FE3">
        <w:t>”</w:t>
      </w:r>
      <w:r>
        <w:t xml:space="preserve"> Electrical Insulation Conf. and Electrical Manufacturing Expo (2007 EIC/EM EXPO), Nashville, TN, Oct. 21-24, 2007.</w:t>
      </w:r>
    </w:p>
    <w:p w14:paraId="6600E742" w14:textId="5EF79C7C" w:rsidR="001D30E5" w:rsidRDefault="00411301" w:rsidP="00103E34">
      <w:pPr>
        <w:pStyle w:val="Pub"/>
      </w:pPr>
      <w:r>
        <w:t xml:space="preserve">R.E. Hebner, A. Ouroua, </w:t>
      </w:r>
      <w:r w:rsidR="007A5FE3">
        <w:t>“</w:t>
      </w:r>
      <w:r>
        <w:t>Electrical Insulation for Ships,</w:t>
      </w:r>
      <w:r w:rsidR="007A5FE3">
        <w:t>”</w:t>
      </w:r>
      <w:r>
        <w:t xml:space="preserve"> Proc. 9</w:t>
      </w:r>
      <w:r>
        <w:rPr>
          <w:vertAlign w:val="superscript"/>
        </w:rPr>
        <w:t>th</w:t>
      </w:r>
      <w:r>
        <w:t xml:space="preserve"> Intl. Naval Engineering Conf. and Exhibition (INEC 2008), Hamburg, Germany, pp. 413-419, April 1-3, 2008.</w:t>
      </w:r>
    </w:p>
    <w:p w14:paraId="4BB4BDCC" w14:textId="2B0840AF" w:rsidR="001D30E5" w:rsidRDefault="00411301" w:rsidP="00103E34">
      <w:pPr>
        <w:pStyle w:val="Pub"/>
      </w:pPr>
      <w:r>
        <w:t>N.N. Schulz, R.E. Hebner, S. Dale, R. Dougal, S. Sudhoff, E. Zivi, C.</w:t>
      </w:r>
      <w:r w:rsidR="00CC185C">
        <w:t> </w:t>
      </w:r>
      <w:r>
        <w:t xml:space="preserve">Chryssostomidis, </w:t>
      </w:r>
      <w:r w:rsidR="007A5FE3">
        <w:t>“</w:t>
      </w:r>
      <w:r>
        <w:t>The U.S. ESRDC advances power system research for shipboard systems,</w:t>
      </w:r>
      <w:r w:rsidR="007A5FE3">
        <w:t>”</w:t>
      </w:r>
      <w:r>
        <w:t xml:space="preserve"> Proc. 43</w:t>
      </w:r>
      <w:r>
        <w:rPr>
          <w:vertAlign w:val="superscript"/>
        </w:rPr>
        <w:t>rd</w:t>
      </w:r>
      <w:r>
        <w:t xml:space="preserve"> Intl. Universities Power Engineering Conf. (UPEC</w:t>
      </w:r>
      <w:r w:rsidR="00CC185C">
        <w:t> </w:t>
      </w:r>
      <w:r>
        <w:t>2008), Padova, Italy, Sept. 1-4, 2008.</w:t>
      </w:r>
    </w:p>
    <w:p w14:paraId="6FE20762" w14:textId="084C721C" w:rsidR="001D30E5" w:rsidRDefault="00411301" w:rsidP="00103E34">
      <w:pPr>
        <w:pStyle w:val="Pub"/>
      </w:pPr>
      <w:r>
        <w:t xml:space="preserve">M. Kim, B. Murphy, R.E. Hebner, </w:t>
      </w:r>
      <w:r w:rsidR="007A5FE3">
        <w:t>“</w:t>
      </w:r>
      <w:r>
        <w:t>Stochastic Modeling of Streamer Transitions,</w:t>
      </w:r>
      <w:r w:rsidR="007A5FE3">
        <w:t>”</w:t>
      </w:r>
      <w:r>
        <w:t xml:space="preserve"> 2008 IEEE Conf. on Elect</w:t>
      </w:r>
      <w:proofErr w:type="gramStart"/>
      <w:r>
        <w:t xml:space="preserve">. </w:t>
      </w:r>
      <w:proofErr w:type="gramEnd"/>
      <w:r>
        <w:t>Insul</w:t>
      </w:r>
      <w:proofErr w:type="gramStart"/>
      <w:r>
        <w:t xml:space="preserve">. </w:t>
      </w:r>
      <w:proofErr w:type="gramEnd"/>
      <w:r>
        <w:t>and Dielectric Phen</w:t>
      </w:r>
      <w:proofErr w:type="gramStart"/>
      <w:r>
        <w:t xml:space="preserve">. </w:t>
      </w:r>
      <w:proofErr w:type="gramEnd"/>
      <w:r>
        <w:t>(CEIDP 2008), Quebec City, Quebec, Canada, Oct. 26-29, 2008.</w:t>
      </w:r>
    </w:p>
    <w:p w14:paraId="4D42375B" w14:textId="17D3F48A" w:rsidR="001D30E5" w:rsidRDefault="00411301" w:rsidP="00103E34">
      <w:pPr>
        <w:pStyle w:val="Pub"/>
      </w:pPr>
      <w:r>
        <w:t xml:space="preserve">A. Ouroua, J.H. Beno, R.E. Hebner, </w:t>
      </w:r>
      <w:r w:rsidR="007A5FE3">
        <w:t>“</w:t>
      </w:r>
      <w:r>
        <w:t>Analysis of fault events in MVDC architecture,</w:t>
      </w:r>
      <w:r w:rsidR="007A5FE3">
        <w:t>”</w:t>
      </w:r>
      <w:r>
        <w:t xml:space="preserve"> Proc. IEEE Electric Ship Technologies Symp</w:t>
      </w:r>
      <w:proofErr w:type="gramStart"/>
      <w:r>
        <w:t xml:space="preserve">. </w:t>
      </w:r>
      <w:proofErr w:type="gramEnd"/>
      <w:r>
        <w:t>(IEEE ESTS 2009), Baltimore, Maryland, U.S.A., April 20-22, 2009, pp. 380-387.</w:t>
      </w:r>
    </w:p>
    <w:p w14:paraId="00528889" w14:textId="65BAD739" w:rsidR="001D30E5" w:rsidRDefault="00411301" w:rsidP="00103E34">
      <w:pPr>
        <w:pStyle w:val="Pub"/>
      </w:pPr>
      <w:r>
        <w:t xml:space="preserve">X. Feng, G. Gao, K. Davey, M. Werst, R. Hebner, R. Weinstein, D. Parks, R. Sawh, </w:t>
      </w:r>
      <w:r w:rsidR="007A5FE3">
        <w:t>“</w:t>
      </w:r>
      <w:r>
        <w:t>Radial Flux High Temperature Superconductor Motor using Bulk Trapped Field Magnets,</w:t>
      </w:r>
      <w:r w:rsidR="007A5FE3">
        <w:t>”</w:t>
      </w:r>
      <w:r>
        <w:t xml:space="preserve"> IEEE Intl. Electric Machines and Drives Conference, Miami, FL, U.S.A., May 3-6, 2009, pp. 458-464.</w:t>
      </w:r>
    </w:p>
    <w:p w14:paraId="794CA783" w14:textId="65A5A681" w:rsidR="001D30E5" w:rsidRDefault="00411301" w:rsidP="00103E34">
      <w:pPr>
        <w:pStyle w:val="Pub"/>
      </w:pPr>
      <w:r>
        <w:t xml:space="preserve">A. Ouroua, B. Murphy, J. Herbst, R. Hebner, </w:t>
      </w:r>
      <w:r w:rsidR="007A5FE3">
        <w:t>“</w:t>
      </w:r>
      <w:r>
        <w:t>Modeling of Electric Ship Power Systems,</w:t>
      </w:r>
      <w:r w:rsidR="007A5FE3">
        <w:t>”</w:t>
      </w:r>
      <w:r>
        <w:t xml:space="preserve"> Proc. 2009 Conf. on Grand Challenges in Modeling and Simulation (GCMS</w:t>
      </w:r>
      <w:r w:rsidR="00CC185C">
        <w:t>’</w:t>
      </w:r>
      <w:r>
        <w:t>09), Part of the 2009 Summer Simulation Multiconf</w:t>
      </w:r>
      <w:proofErr w:type="gramStart"/>
      <w:r>
        <w:t xml:space="preserve">. </w:t>
      </w:r>
      <w:proofErr w:type="gramEnd"/>
      <w:r>
        <w:t>(SummerSim’09), Part of the 2009 Intl. Simulation Multiconf</w:t>
      </w:r>
      <w:proofErr w:type="gramStart"/>
      <w:r>
        <w:t xml:space="preserve">. </w:t>
      </w:r>
      <w:proofErr w:type="gramEnd"/>
      <w:r>
        <w:t>(ISMc</w:t>
      </w:r>
      <w:r w:rsidR="00CC185C">
        <w:t>’</w:t>
      </w:r>
      <w:r>
        <w:t>09), Istanbul, Turkey, July</w:t>
      </w:r>
      <w:r w:rsidR="00CC185C">
        <w:t> </w:t>
      </w:r>
      <w:r>
        <w:t>13</w:t>
      </w:r>
      <w:r w:rsidR="00CC185C">
        <w:noBreakHyphen/>
      </w:r>
      <w:r>
        <w:t>16,</w:t>
      </w:r>
      <w:r w:rsidR="00CC185C">
        <w:t> </w:t>
      </w:r>
      <w:r>
        <w:t>2009, pp. 191-197.</w:t>
      </w:r>
    </w:p>
    <w:p w14:paraId="0CC35231" w14:textId="7D9CF088" w:rsidR="001D30E5" w:rsidRDefault="00411301" w:rsidP="00103E34">
      <w:pPr>
        <w:pStyle w:val="Pub"/>
      </w:pPr>
      <w:r>
        <w:t xml:space="preserve">H-P Liu, S. Strank, M. Werst, R. Hebner, J. Osara, </w:t>
      </w:r>
      <w:r w:rsidR="007A5FE3">
        <w:t>“</w:t>
      </w:r>
      <w:r>
        <w:t>Combustion Emissions Modeling and Testing of Conventional Diesel Fuel,</w:t>
      </w:r>
      <w:r w:rsidR="007A5FE3">
        <w:t>”</w:t>
      </w:r>
      <w:r>
        <w:t xml:space="preserve"> Proc. ASME 2010 4</w:t>
      </w:r>
      <w:r>
        <w:rPr>
          <w:vertAlign w:val="superscript"/>
        </w:rPr>
        <w:t>th</w:t>
      </w:r>
      <w:r>
        <w:t xml:space="preserve"> Intl. Conf. on Energy Sustainability (ES2010), paper ES2010-90037, Phoenix, AZ U.S.A., May</w:t>
      </w:r>
      <w:r w:rsidR="006A688B">
        <w:t> </w:t>
      </w:r>
      <w:r>
        <w:t>17</w:t>
      </w:r>
      <w:r w:rsidR="006A688B">
        <w:noBreakHyphen/>
      </w:r>
      <w:r>
        <w:t>22, 2010.</w:t>
      </w:r>
    </w:p>
    <w:p w14:paraId="3C34DE91" w14:textId="143DA97B" w:rsidR="001D30E5" w:rsidRDefault="00411301" w:rsidP="00103E34">
      <w:pPr>
        <w:pStyle w:val="Pub"/>
      </w:pPr>
      <w:r>
        <w:t xml:space="preserve">H-P Liu, S. Strank, M. Werst, R. Hebner, J. Osara, </w:t>
      </w:r>
      <w:r w:rsidR="007A5FE3">
        <w:t>“</w:t>
      </w:r>
      <w:r>
        <w:t>Combustion Emissions Modeling and Testing of Neat Biodiesel Fuels,</w:t>
      </w:r>
      <w:r w:rsidR="007A5FE3">
        <w:t>”</w:t>
      </w:r>
      <w:r>
        <w:t xml:space="preserve"> Proc. ASME 2010 4</w:t>
      </w:r>
      <w:r>
        <w:rPr>
          <w:vertAlign w:val="superscript"/>
        </w:rPr>
        <w:t>th</w:t>
      </w:r>
      <w:r>
        <w:t xml:space="preserve"> Intl. Conf. on Energy Sustainability (ES2010), paper ES2010-90038, Phoenix, AZ U.S.A., May</w:t>
      </w:r>
      <w:r w:rsidR="006A688B">
        <w:t> </w:t>
      </w:r>
      <w:r>
        <w:t>17</w:t>
      </w:r>
      <w:r w:rsidR="006A688B">
        <w:noBreakHyphen/>
      </w:r>
      <w:r>
        <w:t>22,</w:t>
      </w:r>
      <w:r w:rsidR="006A688B">
        <w:t> </w:t>
      </w:r>
      <w:r>
        <w:t>2010.</w:t>
      </w:r>
    </w:p>
    <w:p w14:paraId="534B466D" w14:textId="71586871" w:rsidR="001D30E5" w:rsidRDefault="00411301" w:rsidP="00103E34">
      <w:pPr>
        <w:pStyle w:val="Pub"/>
      </w:pPr>
      <w:r>
        <w:t xml:space="preserve">R. Hebner, J. Herbst, A. Gattozzi, </w:t>
      </w:r>
      <w:r w:rsidR="007A5FE3">
        <w:t>“</w:t>
      </w:r>
      <w:r>
        <w:t>Intelligent Microgrid Demonstrator,</w:t>
      </w:r>
      <w:r w:rsidR="007A5FE3">
        <w:t>”</w:t>
      </w:r>
      <w:r>
        <w:t xml:space="preserve"> Proc. Electric Machines Technology Symp</w:t>
      </w:r>
      <w:proofErr w:type="gramStart"/>
      <w:r>
        <w:t xml:space="preserve">. </w:t>
      </w:r>
      <w:proofErr w:type="gramEnd"/>
      <w:r>
        <w:t>2010 (EMTS2010), Philadelphia, PA, May</w:t>
      </w:r>
      <w:r w:rsidR="006A688B">
        <w:t> </w:t>
      </w:r>
      <w:r>
        <w:t>19</w:t>
      </w:r>
      <w:r w:rsidR="006A688B">
        <w:noBreakHyphen/>
      </w:r>
      <w:r>
        <w:t>20, 2010.</w:t>
      </w:r>
    </w:p>
    <w:p w14:paraId="09D9B711" w14:textId="565DDA2B" w:rsidR="001D30E5" w:rsidRDefault="00411301" w:rsidP="00103E34">
      <w:pPr>
        <w:pStyle w:val="Pub"/>
      </w:pPr>
      <w:r>
        <w:t xml:space="preserve">R. Hebner, J. Herbst, A. Gattozzi, </w:t>
      </w:r>
      <w:r w:rsidR="007A5FE3">
        <w:t>“</w:t>
      </w:r>
      <w:r>
        <w:t xml:space="preserve">Pulsed Power Loads Support and Efficiency </w:t>
      </w:r>
      <w:r>
        <w:lastRenderedPageBreak/>
        <w:t>Improvement on Navy Ships,</w:t>
      </w:r>
      <w:r w:rsidR="007A5FE3">
        <w:t>”</w:t>
      </w:r>
      <w:r>
        <w:t xml:space="preserve"> Proc. Electric Machines Technology Symp</w:t>
      </w:r>
      <w:proofErr w:type="gramStart"/>
      <w:r>
        <w:t xml:space="preserve">. </w:t>
      </w:r>
      <w:proofErr w:type="gramEnd"/>
      <w:r>
        <w:t>2010 (EMTS2010), Philadelphia, PA, May 19-20, 2010.</w:t>
      </w:r>
    </w:p>
    <w:p w14:paraId="0050B722" w14:textId="7710E238" w:rsidR="001D30E5" w:rsidRDefault="00411301" w:rsidP="00103E34">
      <w:pPr>
        <w:pStyle w:val="Pub"/>
      </w:pPr>
      <w:r>
        <w:t xml:space="preserve">R.E. Hebner, A.L. Gattozzi, K. R. Cohn, W. B. Colson, </w:t>
      </w:r>
      <w:r w:rsidR="007A5FE3">
        <w:t>“</w:t>
      </w:r>
      <w:r>
        <w:t>Analysis of the Power Quality Impact of Multiple Directed Energy Loads on an Electric Ship Power System,</w:t>
      </w:r>
      <w:r w:rsidR="007A5FE3">
        <w:t>”</w:t>
      </w:r>
      <w:r>
        <w:t xml:space="preserve"> Proc. 23rd Annual Solid State and Diode Laser Technology Review, Broomfield, CO, June 15-18, 2010.</w:t>
      </w:r>
    </w:p>
    <w:p w14:paraId="338E506B" w14:textId="395F8E72" w:rsidR="001D30E5" w:rsidRDefault="00411301" w:rsidP="00103E34">
      <w:pPr>
        <w:pStyle w:val="Pub"/>
      </w:pPr>
      <w:r>
        <w:t xml:space="preserve">R. Hebner, J. Herbst, A. Gattozzi, </w:t>
      </w:r>
      <w:r w:rsidR="007A5FE3">
        <w:t>“</w:t>
      </w:r>
      <w:r>
        <w:t>Large Scale Simulations of a Ship Power System with Energy Storage and Multiple Directed Energy Loads,</w:t>
      </w:r>
      <w:r w:rsidR="007A5FE3">
        <w:t>”</w:t>
      </w:r>
      <w:r>
        <w:t xml:space="preserve"> Proc. Grand Challenges in Modeling &amp; Simulation (GCMS’10), Part of the 2010 Summer Simulation Multiconf</w:t>
      </w:r>
      <w:proofErr w:type="gramStart"/>
      <w:r>
        <w:t xml:space="preserve">. </w:t>
      </w:r>
      <w:proofErr w:type="gramEnd"/>
      <w:r>
        <w:t>(SummerSim 2010), Ottawa, Canada, July 11-14, 2010, pp. 430-435.</w:t>
      </w:r>
    </w:p>
    <w:p w14:paraId="75AFF422" w14:textId="71FC522D" w:rsidR="001D30E5" w:rsidRDefault="00411301" w:rsidP="00103E34">
      <w:pPr>
        <w:pStyle w:val="Pub"/>
      </w:pPr>
      <w:r>
        <w:t>M.H. Ali, R.A. Dougal, M. Steurer, L. Graber, J. Ciezki, M. Andrus, D. Infante, R.E.</w:t>
      </w:r>
      <w:r w:rsidR="00A1224B">
        <w:t> </w:t>
      </w:r>
      <w:r>
        <w:t xml:space="preserve">Hebner, A. Ouroua, D. Weeks, </w:t>
      </w:r>
      <w:r w:rsidR="007A5FE3">
        <w:t>“</w:t>
      </w:r>
      <w:r>
        <w:t>Guidelines for the Specification of Models to be used in Design-Oriented Simulations,</w:t>
      </w:r>
      <w:r w:rsidR="007A5FE3">
        <w:t>”</w:t>
      </w:r>
      <w:r>
        <w:t xml:space="preserve"> Proc. Grand Challenges in Modeling &amp; Simulation (GCMS2010), Part of the 2010 Summer Simulation Multiconf</w:t>
      </w:r>
      <w:proofErr w:type="gramStart"/>
      <w:r>
        <w:t xml:space="preserve">. </w:t>
      </w:r>
      <w:proofErr w:type="gramEnd"/>
      <w:r>
        <w:t>(SummerSim 2010), Ottawa, Canada, July 11-14, 2010, pp. 367-374.</w:t>
      </w:r>
    </w:p>
    <w:p w14:paraId="7A35ADB7" w14:textId="713C9817" w:rsidR="001D30E5" w:rsidRDefault="00411301" w:rsidP="00103E34">
      <w:pPr>
        <w:pStyle w:val="Pub"/>
      </w:pPr>
      <w:r>
        <w:t xml:space="preserve">J.H. Beno, R.E. Hebner, A. Ouroua, </w:t>
      </w:r>
      <w:r w:rsidR="007A5FE3">
        <w:t>“</w:t>
      </w:r>
      <w:r>
        <w:t>High-frequency Power Generation and Distribution in Multi-megawatt Power Systems,</w:t>
      </w:r>
      <w:r w:rsidR="007A5FE3">
        <w:t>”</w:t>
      </w:r>
      <w:r>
        <w:t xml:space="preserve"> Proc. IEEE Electric Ship Technologies Symp</w:t>
      </w:r>
      <w:proofErr w:type="gramStart"/>
      <w:r>
        <w:t xml:space="preserve">. </w:t>
      </w:r>
      <w:proofErr w:type="gramEnd"/>
      <w:r>
        <w:t>(ESTS 2011), Alexandria, VA, USA, April 10-13, 2011</w:t>
      </w:r>
      <w:r>
        <w:rPr>
          <w:bCs/>
        </w:rPr>
        <w:t>, pp.</w:t>
      </w:r>
      <w:r w:rsidR="00A1224B">
        <w:rPr>
          <w:bCs/>
        </w:rPr>
        <w:t> </w:t>
      </w:r>
      <w:r>
        <w:rPr>
          <w:bCs/>
        </w:rPr>
        <w:t>84</w:t>
      </w:r>
      <w:r w:rsidR="00A1224B">
        <w:rPr>
          <w:bCs/>
        </w:rPr>
        <w:noBreakHyphen/>
      </w:r>
      <w:r>
        <w:rPr>
          <w:bCs/>
        </w:rPr>
        <w:t>89</w:t>
      </w:r>
      <w:r>
        <w:t>.</w:t>
      </w:r>
    </w:p>
    <w:p w14:paraId="78563EF0" w14:textId="43FE3056" w:rsidR="001D30E5" w:rsidRDefault="00411301" w:rsidP="00103E34">
      <w:pPr>
        <w:pStyle w:val="Pub"/>
      </w:pPr>
      <w:r>
        <w:t xml:space="preserve">F.M. Uriarte, R.E. Hebner, </w:t>
      </w:r>
      <w:r w:rsidR="007A5FE3">
        <w:t>“</w:t>
      </w:r>
      <w:r>
        <w:t>Development of a Multicore Power System Simulator for Ship Systems,</w:t>
      </w:r>
      <w:r w:rsidR="007A5FE3">
        <w:t>”</w:t>
      </w:r>
      <w:r>
        <w:t xml:space="preserve"> Proc. IEEE Electric Ship Technologies Symp</w:t>
      </w:r>
      <w:proofErr w:type="gramStart"/>
      <w:r>
        <w:t xml:space="preserve">. </w:t>
      </w:r>
      <w:proofErr w:type="gramEnd"/>
      <w:r>
        <w:t>(ESTS 2011), Alexandria, VA, USA, April 10-13, 2011, pp. 106-110.</w:t>
      </w:r>
    </w:p>
    <w:p w14:paraId="1FB967F6" w14:textId="6FCDB3B9" w:rsidR="001D30E5" w:rsidRDefault="00411301" w:rsidP="00103E34">
      <w:pPr>
        <w:pStyle w:val="Pub"/>
      </w:pPr>
      <w:r>
        <w:t>H. Ali, R. Dougal, A. Ouroua, R. Hebner, M. Steurer, M. Andrus, J. Langston, K.</w:t>
      </w:r>
      <w:r w:rsidR="00A1224B">
        <w:t> </w:t>
      </w:r>
      <w:r>
        <w:t xml:space="preserve">Schoder, R. Hovsapian, </w:t>
      </w:r>
      <w:r w:rsidR="007A5FE3">
        <w:t>“</w:t>
      </w:r>
      <w:r>
        <w:t>Cross-platform validation of notional baseline architecture models of naval electric ship power systems,</w:t>
      </w:r>
      <w:r w:rsidR="007A5FE3">
        <w:t>”</w:t>
      </w:r>
      <w:r>
        <w:t xml:space="preserve"> IEEE Electric Ship Technologies Symp</w:t>
      </w:r>
      <w:proofErr w:type="gramStart"/>
      <w:r>
        <w:t xml:space="preserve">. </w:t>
      </w:r>
      <w:proofErr w:type="gramEnd"/>
      <w:r>
        <w:t>(ESTS 2011), Alexandria, VA, USA, April 10-13, 2011, pp.</w:t>
      </w:r>
      <w:r w:rsidR="00A1224B">
        <w:t> </w:t>
      </w:r>
      <w:r>
        <w:t>78</w:t>
      </w:r>
      <w:r w:rsidR="00A1224B">
        <w:noBreakHyphen/>
      </w:r>
      <w:r>
        <w:t>83.</w:t>
      </w:r>
    </w:p>
    <w:p w14:paraId="26D61C10" w14:textId="5271AD98" w:rsidR="001D30E5" w:rsidRDefault="00411301" w:rsidP="00103E34">
      <w:pPr>
        <w:pStyle w:val="Pub"/>
      </w:pPr>
      <w:r>
        <w:t xml:space="preserve">R.E. Hebner, J.H. Beno, A. Ouroua, </w:t>
      </w:r>
      <w:r w:rsidR="007A5FE3">
        <w:t>“</w:t>
      </w:r>
      <w:r>
        <w:t>Dynamic Simulations of a Large High-frequency Power System,</w:t>
      </w:r>
      <w:r w:rsidR="007A5FE3">
        <w:t>”</w:t>
      </w:r>
      <w:r>
        <w:t xml:space="preserve"> Proc. Grand Challenges in Modeling &amp; Simulation (GCMS’11), Part of the 2011 Summer Simulation Multiconf</w:t>
      </w:r>
      <w:proofErr w:type="gramStart"/>
      <w:r>
        <w:t xml:space="preserve">. </w:t>
      </w:r>
      <w:proofErr w:type="gramEnd"/>
      <w:r>
        <w:t>(SummerSim 2011), The Hague, Netherlands, June 27-30, 2011.</w:t>
      </w:r>
    </w:p>
    <w:p w14:paraId="7EFF6787" w14:textId="356ABC0D" w:rsidR="001D30E5" w:rsidRDefault="00411301" w:rsidP="00103E34">
      <w:pPr>
        <w:pStyle w:val="Pub"/>
      </w:pPr>
      <w:r>
        <w:t xml:space="preserve">F.M. Uriarte, R.E. Hebner, A.L. Gattozzi, </w:t>
      </w:r>
      <w:r w:rsidR="007A5FE3">
        <w:t>“</w:t>
      </w:r>
      <w:r>
        <w:t>Accelerating the Simulation of Shipboard Power Systems,</w:t>
      </w:r>
      <w:r w:rsidR="007A5FE3">
        <w:t>”</w:t>
      </w:r>
      <w:r>
        <w:t xml:space="preserve"> Proc. Grand Challenges in Modeling &amp; Simulation (GCMS’11), Part of the 2011 Summer Simulation Multiconf</w:t>
      </w:r>
      <w:proofErr w:type="gramStart"/>
      <w:r>
        <w:t xml:space="preserve">. </w:t>
      </w:r>
      <w:proofErr w:type="gramEnd"/>
      <w:r>
        <w:t>(SummerSim 2011), The Hague, Netherlands, June 27-30, 2011.</w:t>
      </w:r>
    </w:p>
    <w:p w14:paraId="27339E74" w14:textId="3BFCECB3" w:rsidR="001D30E5" w:rsidRDefault="00411301" w:rsidP="00103E34">
      <w:pPr>
        <w:pStyle w:val="Pub"/>
      </w:pPr>
      <w:r>
        <w:t xml:space="preserve">H.B. Estes, A. Kwasinski, R.E. Hebner, F.M. Uriarte, A.L. Gattozzi, </w:t>
      </w:r>
      <w:r w:rsidR="007A5FE3">
        <w:t>“</w:t>
      </w:r>
      <w:r>
        <w:t>Open Series Fault Comparison in AC &amp; DC Micro-grid Architectures,</w:t>
      </w:r>
      <w:r w:rsidR="007A5FE3">
        <w:t>”</w:t>
      </w:r>
      <w:r>
        <w:t xml:space="preserve"> 2011 IEEE 33</w:t>
      </w:r>
      <w:r>
        <w:rPr>
          <w:vertAlign w:val="superscript"/>
        </w:rPr>
        <w:t>rd</w:t>
      </w:r>
      <w:r>
        <w:t xml:space="preserve"> Intl. Telecommunications Energy Conf. (INTELEC), Amsterdam, The Netherlands, Oct. 9-13, 2011, pp. 1-6.</w:t>
      </w:r>
    </w:p>
    <w:p w14:paraId="02529E16" w14:textId="14F071B5" w:rsidR="001D30E5" w:rsidRDefault="00411301" w:rsidP="00103E34">
      <w:pPr>
        <w:pStyle w:val="Pub"/>
      </w:pPr>
      <w:r>
        <w:t xml:space="preserve">A.L. Gattozzi, J.D. Herbst, F.M. Uriarte, R.E. Hebner, </w:t>
      </w:r>
      <w:r w:rsidR="007A5FE3">
        <w:t>“</w:t>
      </w:r>
      <w:r>
        <w:t>Analytical Description of a Series Fault on a DC Bus,</w:t>
      </w:r>
      <w:r w:rsidR="007A5FE3">
        <w:t>”</w:t>
      </w:r>
      <w:r>
        <w:t xml:space="preserve"> 2012 IEEE Innovative Smart Grid Technologies Conf., </w:t>
      </w:r>
      <w:r>
        <w:lastRenderedPageBreak/>
        <w:t>Washington, DC, Jan. 17-19, 2012.</w:t>
      </w:r>
    </w:p>
    <w:p w14:paraId="36877295" w14:textId="4F73EBE8" w:rsidR="001D30E5" w:rsidRDefault="00411301" w:rsidP="00103E34">
      <w:pPr>
        <w:pStyle w:val="Pub"/>
      </w:pPr>
      <w:r>
        <w:t xml:space="preserve">Y. Lee, E. Zivi, J. Langston, M. Steurer, R.A. Dougal, Y. Zhang, J. Crider, S.D. Sudhoff, R.E. Hebner, A. Ouroua, </w:t>
      </w:r>
      <w:r w:rsidR="007A5FE3">
        <w:t>“</w:t>
      </w:r>
      <w:r>
        <w:t>Waveform-level time-domain simulation comparison study of three shipboard power system architectures,</w:t>
      </w:r>
      <w:r w:rsidR="007A5FE3">
        <w:t>”</w:t>
      </w:r>
      <w:r>
        <w:t xml:space="preserve"> Proc. Grand Challenges in Modeling &amp; Simulation, Summer Simulation Multiconf</w:t>
      </w:r>
      <w:proofErr w:type="gramStart"/>
      <w:r>
        <w:t xml:space="preserve">. </w:t>
      </w:r>
      <w:proofErr w:type="gramEnd"/>
      <w:r>
        <w:t>2012 (SummerSim 2012), Genoa, Italy, July 8-11, 2012.</w:t>
      </w:r>
    </w:p>
    <w:p w14:paraId="054387A4" w14:textId="031A8255" w:rsidR="001D30E5" w:rsidRDefault="00411301" w:rsidP="00103E34">
      <w:pPr>
        <w:pStyle w:val="Pub"/>
      </w:pPr>
      <w:r>
        <w:t xml:space="preserve">F.M. Uriarte, H.B. Estes, T.J. Hotz, A.L. Gattozzi, J.D. Herbst, A. Kwasinski, R.E. Hebner, </w:t>
      </w:r>
      <w:r w:rsidR="007A5FE3">
        <w:t>“</w:t>
      </w:r>
      <w:r>
        <w:t>Development of a Series Fault Model for DC Microgrids,</w:t>
      </w:r>
      <w:r w:rsidR="007A5FE3">
        <w:t>”</w:t>
      </w:r>
      <w:r>
        <w:t xml:space="preserve"> 2012 IEEE Innovative Smart Grid Technologies Conf., Washington, DC, USA, Jan. 17-19, 2012.</w:t>
      </w:r>
    </w:p>
    <w:p w14:paraId="0AB749F7" w14:textId="5B3CCB78" w:rsidR="001D30E5" w:rsidRDefault="00411301" w:rsidP="00103E34">
      <w:pPr>
        <w:pStyle w:val="Pub"/>
      </w:pPr>
      <w:r>
        <w:t xml:space="preserve">R.E. Hebner, A. Ouroua, A.L. Gattozzi, C.S. Edrington, M. Andrus, A. Hasanzadeh, J. Langston, Y. Luo, S. Srivastava, M. Steurer, </w:t>
      </w:r>
      <w:r w:rsidR="007A5FE3">
        <w:t>“</w:t>
      </w:r>
      <w:r>
        <w:t>Load integration, including radar and advanced weapons,</w:t>
      </w:r>
      <w:r w:rsidR="007A5FE3">
        <w:t>”</w:t>
      </w:r>
      <w:r>
        <w:t xml:space="preserve"> presented at ESRDC 10th Anniversary Meeting, Austin, TX, USA, June 4-6, 2012, to be published.</w:t>
      </w:r>
    </w:p>
    <w:p w14:paraId="349D42BA" w14:textId="58C0CDC6" w:rsidR="001D30E5" w:rsidRDefault="00411301" w:rsidP="00103E34">
      <w:pPr>
        <w:pStyle w:val="Pub"/>
      </w:pPr>
      <w:r>
        <w:t>F.M. Uriarte, R.E. Hebner, A. Kwasinski, A.L. Gattozzi, H. B. Estes, A. Anwar, P.</w:t>
      </w:r>
      <w:r w:rsidR="00A1224B">
        <w:t> </w:t>
      </w:r>
      <w:r>
        <w:t>Cairoli, R.A. Dougal, X. Feng, H-M</w:t>
      </w:r>
      <w:proofErr w:type="gramStart"/>
      <w:r>
        <w:t xml:space="preserve">. </w:t>
      </w:r>
      <w:proofErr w:type="gramEnd"/>
      <w:r>
        <w:t>Chou, L. Thomas, M. Pipattanasomporn, S.</w:t>
      </w:r>
      <w:r w:rsidR="00A1224B">
        <w:t> </w:t>
      </w:r>
      <w:r>
        <w:t>Rahman, F. Katiraei, M. Steurer, M.O. Faruque, M.A. Rios, G.A. Ramos, M.</w:t>
      </w:r>
      <w:r w:rsidR="00A1224B">
        <w:t> </w:t>
      </w:r>
      <w:r>
        <w:t>J.</w:t>
      </w:r>
      <w:r w:rsidR="00A1224B">
        <w:t> </w:t>
      </w:r>
      <w:r>
        <w:t xml:space="preserve">Mousavi, </w:t>
      </w:r>
      <w:r w:rsidR="007A5FE3">
        <w:t>“</w:t>
      </w:r>
      <w:r>
        <w:t>Technical cross–fertilization between terrestrial microgrids and ship power systems,</w:t>
      </w:r>
      <w:r w:rsidR="007A5FE3">
        <w:t>”</w:t>
      </w:r>
      <w:r>
        <w:t xml:space="preserve"> presented at ESRDC 10th Anniversary Meeting, Austin, TX, USA, June 4-6, 2012, to be published.</w:t>
      </w:r>
    </w:p>
    <w:p w14:paraId="1015A3AD" w14:textId="2296C89E" w:rsidR="001D30E5" w:rsidRDefault="00411301" w:rsidP="00103E34">
      <w:pPr>
        <w:pStyle w:val="Pub"/>
      </w:pPr>
      <w:r>
        <w:t xml:space="preserve">R.E. Hebner, J.D. Herbst, A.L. Gattozzi, and F.M. Uriarte, </w:t>
      </w:r>
      <w:r w:rsidR="007A5FE3">
        <w:t>“</w:t>
      </w:r>
      <w:r>
        <w:t>Modeling and Simulation Roadmap to Enhance Electrical Energy Security of U.S. Naval Bases,</w:t>
      </w:r>
      <w:r w:rsidR="007A5FE3">
        <w:t>”</w:t>
      </w:r>
      <w:r>
        <w:t xml:space="preserve"> ASNE Day 2013: Engineering America’s Maritime Dominance, Arlington, VA, USA, </w:t>
      </w:r>
      <w:proofErr w:type="gramStart"/>
      <w:r>
        <w:t>February</w:t>
      </w:r>
      <w:proofErr w:type="gramEnd"/>
      <w:r w:rsidR="006A688B">
        <w:t> </w:t>
      </w:r>
      <w:r>
        <w:t xml:space="preserve">21-22, 2013. </w:t>
      </w:r>
    </w:p>
    <w:p w14:paraId="2934EFFA" w14:textId="46D1BE79" w:rsidR="001D30E5" w:rsidRDefault="00411301" w:rsidP="00103E34">
      <w:pPr>
        <w:pStyle w:val="Pub"/>
      </w:pPr>
      <w:r>
        <w:t xml:space="preserve">F. M. Uriarte, A. Toliyat, A. Kwasinski, and R. E. Hebner, </w:t>
      </w:r>
      <w:r w:rsidR="007A5FE3">
        <w:t>“</w:t>
      </w:r>
      <w:r>
        <w:t>Consumer-data approach to assess the effect of residential grid-tied photovoltaic systems and electric vehicles on distribution transformers,</w:t>
      </w:r>
      <w:r w:rsidR="007A5FE3">
        <w:t>”</w:t>
      </w:r>
      <w:r>
        <w:t> </w:t>
      </w:r>
      <w:r>
        <w:rPr>
          <w:i/>
          <w:iCs/>
        </w:rPr>
        <w:t>2014 IEEE 5th International Symposium on Power Electronics for Distributed Generation Systems (PEDG)</w:t>
      </w:r>
      <w:r>
        <w:t>, Galway, Ireland, 2014, pp.</w:t>
      </w:r>
      <w:r w:rsidR="00A1224B">
        <w:t> </w:t>
      </w:r>
      <w:r>
        <w:t>1-8.</w:t>
      </w:r>
    </w:p>
    <w:p w14:paraId="6EE71246" w14:textId="26A60A3B" w:rsidR="001D30E5" w:rsidRDefault="00411301" w:rsidP="00103E34">
      <w:pPr>
        <w:pStyle w:val="Pub"/>
      </w:pPr>
      <w:r>
        <w:t xml:space="preserve">R.K. Chauhan, B.S. Rajpurohit, and R.E. Hebner, </w:t>
      </w:r>
      <w:r w:rsidR="007A5FE3">
        <w:t>“</w:t>
      </w:r>
      <w:r>
        <w:t>Voltage Standardization of DC Distribution System for DC Residential Buildings,</w:t>
      </w:r>
      <w:r w:rsidR="007A5FE3">
        <w:t>”</w:t>
      </w:r>
      <w:r>
        <w:t xml:space="preserve"> 4</w:t>
      </w:r>
      <w:r>
        <w:rPr>
          <w:vertAlign w:val="superscript"/>
        </w:rPr>
        <w:t>th</w:t>
      </w:r>
      <w:r>
        <w:t xml:space="preserve"> International Conference on Power and Energy Systems (ICPES 2014), Singapore, November 21-23, 2014. </w:t>
      </w:r>
    </w:p>
    <w:p w14:paraId="31B4FA12" w14:textId="07D215C4" w:rsidR="001D30E5" w:rsidRDefault="00411301" w:rsidP="00103E34">
      <w:pPr>
        <w:pStyle w:val="Pub"/>
      </w:pPr>
      <w:r>
        <w:t>A.L. Gattozzi, J.D. Herbst, R.E. Hebner, J.A. Blau, K.R. Cohn, W.B. Colson, J.E.</w:t>
      </w:r>
      <w:r w:rsidR="00A1224B">
        <w:t> </w:t>
      </w:r>
      <w:r>
        <w:t xml:space="preserve">Sylvester, and M.A. Woehrman, </w:t>
      </w:r>
      <w:r w:rsidR="007A5FE3">
        <w:t>“</w:t>
      </w:r>
      <w:r>
        <w:t>Power System and Energy Storage Models for Laser Integration on Naval Platforms,</w:t>
      </w:r>
      <w:r w:rsidR="007A5FE3">
        <w:t>”</w:t>
      </w:r>
      <w:r>
        <w:t xml:space="preserve"> 2015 IEEE Electric Ship Technologies Symposium, Old Town Alexandria, VA, June 21-24, 2015.</w:t>
      </w:r>
    </w:p>
    <w:p w14:paraId="06EA5B16" w14:textId="43643404" w:rsidR="001D30E5" w:rsidRDefault="00411301" w:rsidP="00103E34">
      <w:pPr>
        <w:pStyle w:val="Pub"/>
      </w:pPr>
      <w:r>
        <w:t xml:space="preserve">R.E. Hebner, A.L. Gattozzi, and S.D. Pekarek, </w:t>
      </w:r>
      <w:r w:rsidR="007A5FE3">
        <w:t>“</w:t>
      </w:r>
      <w:r>
        <w:t>Performance Assurance for DC Cables for Electric Ships,</w:t>
      </w:r>
      <w:r w:rsidR="007A5FE3">
        <w:t>”</w:t>
      </w:r>
      <w:r>
        <w:t xml:space="preserve"> 2015 IEEE Electric Ship Technologies Symposium, Old Town Alexandria, VA, June 21-24, 2015.</w:t>
      </w:r>
    </w:p>
    <w:p w14:paraId="67B50699" w14:textId="19491614" w:rsidR="001D30E5" w:rsidRDefault="00411301" w:rsidP="00103E34">
      <w:pPr>
        <w:pStyle w:val="Pub"/>
      </w:pPr>
      <w:r>
        <w:t xml:space="preserve">F.D. Engelkemeir, A.L. Gattozzi, J.D. Herbst, R.E. Hebner, and G.A. Hallock, </w:t>
      </w:r>
      <w:r w:rsidR="007A5FE3">
        <w:t>“</w:t>
      </w:r>
      <w:r>
        <w:t>Experimental Investigation of the Performance of Two New Types of Soft-Switching Power Converters for Electric Ships,</w:t>
      </w:r>
      <w:r w:rsidR="007A5FE3">
        <w:t>”</w:t>
      </w:r>
      <w:r>
        <w:t xml:space="preserve"> 2015 IEEE Electric Ship </w:t>
      </w:r>
      <w:r>
        <w:lastRenderedPageBreak/>
        <w:t>Technologies Symposium, Old Town Alexandria, VA, June 21-24, 2015.</w:t>
      </w:r>
    </w:p>
    <w:p w14:paraId="26CB10D9" w14:textId="72A0ECE3" w:rsidR="001D30E5" w:rsidRDefault="00411301" w:rsidP="00103E34">
      <w:pPr>
        <w:pStyle w:val="Pub"/>
      </w:pPr>
      <w:r>
        <w:t xml:space="preserve">T. van der Klauw, G. Hoogsteen, M.E.T. Gerards, J.L. Hurink, X. Feng, and R.E. Hebner, </w:t>
      </w:r>
      <w:r w:rsidR="007A5FE3">
        <w:t>“</w:t>
      </w:r>
      <w:r>
        <w:t>Assessing the potential of residential HVAC systems for demand-side management,</w:t>
      </w:r>
      <w:r w:rsidR="007A5FE3">
        <w:t>”</w:t>
      </w:r>
      <w:r>
        <w:t xml:space="preserve"> 2016 IEEE Power &amp; Energy Society Innovative Smart Grid Technologies Conference (ISGT), Minneapolis, MN, September 6-9, 2016. </w:t>
      </w:r>
    </w:p>
    <w:p w14:paraId="57521292" w14:textId="4012449F" w:rsidR="001D30E5" w:rsidRDefault="00411301" w:rsidP="00103E34">
      <w:pPr>
        <w:pStyle w:val="Pub"/>
      </w:pPr>
      <w:r>
        <w:t xml:space="preserve">G. Hoogsteen, T. van der Klauw, A. Molderink, J.L. Hurink, G.J.M. Smit, X. Feng, and R.E. Hebner, </w:t>
      </w:r>
      <w:r w:rsidR="007A5FE3">
        <w:t>“</w:t>
      </w:r>
      <w:r>
        <w:t>Balancing islanded residential microgrids using demand side management,</w:t>
      </w:r>
      <w:r w:rsidR="007A5FE3">
        <w:t>”</w:t>
      </w:r>
      <w:r>
        <w:t xml:space="preserve"> 2016 IEEE Power &amp; Energy Society Innovative Smart Grid Technologies Conference (ISGT), Minneapolis, MN, September 6-9, 2016. </w:t>
      </w:r>
    </w:p>
    <w:p w14:paraId="029F5EA8" w14:textId="3A8DA046" w:rsidR="001D30E5" w:rsidRDefault="00411301" w:rsidP="00103E34">
      <w:pPr>
        <w:pStyle w:val="Pub"/>
      </w:pPr>
      <w:r>
        <w:t>X. Feng, R.E. Hebner, and A.L. Gattozzi</w:t>
      </w:r>
      <w:proofErr w:type="gramStart"/>
      <w:r>
        <w:t xml:space="preserve">. </w:t>
      </w:r>
      <w:proofErr w:type="gramEnd"/>
      <w:r w:rsidR="007A5FE3">
        <w:t>“</w:t>
      </w:r>
      <w:r>
        <w:t>Potential for nano-enhanced dielectrics to enable high power density medium voltage DC cables.</w:t>
      </w:r>
      <w:proofErr w:type="gramStart"/>
      <w:r w:rsidR="007A5FE3">
        <w:t>”</w:t>
      </w:r>
      <w:r>
        <w:t xml:space="preserve"> </w:t>
      </w:r>
      <w:proofErr w:type="gramEnd"/>
      <w:r>
        <w:rPr>
          <w:i/>
          <w:iCs/>
        </w:rPr>
        <w:t>Electrical Insulation Conference (EIC), 2017 IEEE</w:t>
      </w:r>
      <w:proofErr w:type="gramStart"/>
      <w:r>
        <w:t xml:space="preserve">. </w:t>
      </w:r>
      <w:proofErr w:type="gramEnd"/>
      <w:r>
        <w:t>IEEE, 2017.</w:t>
      </w:r>
    </w:p>
    <w:p w14:paraId="36FF10EC" w14:textId="76387E6F" w:rsidR="001D30E5" w:rsidRDefault="00411301" w:rsidP="00103E34">
      <w:pPr>
        <w:pStyle w:val="Pub"/>
      </w:pPr>
      <w:r>
        <w:t xml:space="preserve">A. Shekhar, X. Feng, R. Hebner, A. Gattozzi, S. Strank, A. Mor, L. Ramirez-Elizondo and P. Bauer, </w:t>
      </w:r>
      <w:r w:rsidR="007A5FE3">
        <w:t>“</w:t>
      </w:r>
      <w:r>
        <w:t>Electric Cables in Ships and Cities - Can Higher dc Voltage be Imposed as Compared to ac?,</w:t>
      </w:r>
      <w:r w:rsidR="007A5FE3">
        <w:t>”</w:t>
      </w:r>
      <w:r>
        <w:t xml:space="preserve"> </w:t>
      </w:r>
      <w:r>
        <w:rPr>
          <w:i/>
        </w:rPr>
        <w:t>Energy-Open Workshop</w:t>
      </w:r>
      <w:r>
        <w:t>, Netherland, May 2017.</w:t>
      </w:r>
    </w:p>
    <w:p w14:paraId="723908EC" w14:textId="7963ACF0" w:rsidR="001D30E5" w:rsidRDefault="00411301" w:rsidP="00103E34">
      <w:pPr>
        <w:pStyle w:val="Pub"/>
      </w:pPr>
      <w:r>
        <w:t xml:space="preserve">X. Feng, R. Hebner, and A. Gattozzi, </w:t>
      </w:r>
      <w:r w:rsidR="007A5FE3">
        <w:t>“</w:t>
      </w:r>
      <w:bookmarkStart w:id="6" w:name="OLE_LINK25"/>
      <w:r>
        <w:t>Potential for nano-enhanced dielectrics to enable high power density medium voltage dc cables</w:t>
      </w:r>
      <w:bookmarkEnd w:id="6"/>
      <w:r>
        <w:t>,</w:t>
      </w:r>
      <w:r w:rsidR="007A5FE3">
        <w:t>”</w:t>
      </w:r>
      <w:r>
        <w:t xml:space="preserve"> </w:t>
      </w:r>
      <w:r>
        <w:rPr>
          <w:i/>
        </w:rPr>
        <w:t>Proc. IEEE Electrical Insulation Conference</w:t>
      </w:r>
      <w:r>
        <w:t>, Baltimore, MD, June 2017, pp. 483-486.</w:t>
      </w:r>
    </w:p>
    <w:p w14:paraId="111838C1" w14:textId="72A7BF88" w:rsidR="001D30E5" w:rsidRDefault="00411301" w:rsidP="00103E34">
      <w:pPr>
        <w:pStyle w:val="Pub"/>
      </w:pPr>
      <w:r>
        <w:t xml:space="preserve">A. Shekhar, X. Feng, R. Hebner, A. Gattozzi, S. Strank, A. R. Mor, L. Ramirez-Elizondo, and P. Bauer, </w:t>
      </w:r>
      <w:r w:rsidR="007A5FE3">
        <w:t>“</w:t>
      </w:r>
      <w:r>
        <w:t>Thermal modelling and experimental validation for research on medium voltage dc cables,</w:t>
      </w:r>
      <w:r w:rsidR="007A5FE3">
        <w:t>”</w:t>
      </w:r>
      <w:r>
        <w:t xml:space="preserve"> </w:t>
      </w:r>
      <w:r>
        <w:rPr>
          <w:i/>
        </w:rPr>
        <w:t>Proc. of IEEE PES General Meeting</w:t>
      </w:r>
      <w:r>
        <w:t>, Chicago, IL, July 2017, pp. 1-6.</w:t>
      </w:r>
    </w:p>
    <w:p w14:paraId="6945F0B2" w14:textId="265BF149" w:rsidR="001D30E5" w:rsidRDefault="00411301" w:rsidP="00103E34">
      <w:pPr>
        <w:pStyle w:val="Pub"/>
      </w:pPr>
      <w:r>
        <w:t xml:space="preserve">R. Hebner, A. Gattozzi, S. Strank, S. Pish, J. Herbst: </w:t>
      </w:r>
      <w:r w:rsidR="007A5FE3">
        <w:t>“</w:t>
      </w:r>
      <w:r>
        <w:t>Electrical and Thermal System Considerations for MVDC Superconducting Distribution on Navy Ships</w:t>
      </w:r>
      <w:proofErr w:type="gramStart"/>
      <w:r w:rsidR="007A5FE3">
        <w:t>”</w:t>
      </w:r>
      <w:r>
        <w:t>,</w:t>
      </w:r>
      <w:proofErr w:type="gramEnd"/>
      <w:r>
        <w:t xml:space="preserve"> </w:t>
      </w:r>
      <w:r>
        <w:rPr>
          <w:i/>
        </w:rPr>
        <w:t>2017 IEEE Electric Ship Technology Symposium,</w:t>
      </w:r>
      <w:r>
        <w:t> Arlington, VA, Aug. 15-17, 2017.</w:t>
      </w:r>
    </w:p>
    <w:p w14:paraId="3B2FB96D" w14:textId="3407EBF0" w:rsidR="001D30E5" w:rsidRDefault="00411301" w:rsidP="00103E34">
      <w:pPr>
        <w:pStyle w:val="Pub"/>
      </w:pPr>
      <w:r>
        <w:t xml:space="preserve">A. Gattozzi, S. Strank, S. Pish, J. Herbst, R. Hebner, F. Engelkemeir: </w:t>
      </w:r>
      <w:r w:rsidR="007A5FE3">
        <w:t>“</w:t>
      </w:r>
      <w:r>
        <w:t>Power Converter Design Options for the 12 kVdc Bus System</w:t>
      </w:r>
      <w:r w:rsidR="007A5FE3">
        <w:t>”</w:t>
      </w:r>
      <w:r>
        <w:t xml:space="preserve">, </w:t>
      </w:r>
      <w:r>
        <w:rPr>
          <w:i/>
        </w:rPr>
        <w:t>2017 IEEE Electric Ship Technology Symposium</w:t>
      </w:r>
      <w:r>
        <w:t>, Arlington, VA, Aug. 15-17, 2017.</w:t>
      </w:r>
    </w:p>
    <w:p w14:paraId="30E95F7E" w14:textId="5D27DFA5" w:rsidR="001D30E5" w:rsidRDefault="00411301" w:rsidP="00103E34">
      <w:pPr>
        <w:pStyle w:val="Pub"/>
      </w:pPr>
      <w:r>
        <w:t xml:space="preserve">S. Strank, X. Feng, A. Gattozzi, D. Wardell, S. Pish, J. Herbst, and R. Hebner, </w:t>
      </w:r>
      <w:r w:rsidR="007A5FE3">
        <w:t>“</w:t>
      </w:r>
      <w:r>
        <w:t>Experimental test bed to de-risk the navy advanced development model,</w:t>
      </w:r>
      <w:r w:rsidR="007A5FE3">
        <w:t>”</w:t>
      </w:r>
      <w:r>
        <w:t xml:space="preserve"> </w:t>
      </w:r>
      <w:r>
        <w:rPr>
          <w:i/>
        </w:rPr>
        <w:t xml:space="preserve">Proc. of </w:t>
      </w:r>
      <w:bookmarkStart w:id="7" w:name="OLE_LINK15"/>
      <w:r>
        <w:rPr>
          <w:i/>
        </w:rPr>
        <w:t>Electric Ship Technology Symposium</w:t>
      </w:r>
      <w:r>
        <w:t>, Arlington, VA</w:t>
      </w:r>
      <w:bookmarkEnd w:id="7"/>
      <w:r>
        <w:t>, Aug. 2017, pp. 352-358.</w:t>
      </w:r>
    </w:p>
    <w:p w14:paraId="040136E6" w14:textId="314F0AAC" w:rsidR="001D30E5" w:rsidRDefault="00411301" w:rsidP="00103E34">
      <w:pPr>
        <w:pStyle w:val="Pub"/>
      </w:pPr>
      <w:r>
        <w:t xml:space="preserve">E. Doroudchi, J. Kyyra, X. Feng, S. Strank, and R. E. Hebner, </w:t>
      </w:r>
      <w:r w:rsidR="007A5FE3">
        <w:t>“</w:t>
      </w:r>
      <w:r>
        <w:t>Hardware-in-the-loop test for real-time economic control of a dc microgrid,</w:t>
      </w:r>
      <w:r w:rsidR="007A5FE3">
        <w:t>”</w:t>
      </w:r>
      <w:r>
        <w:t xml:space="preserve"> </w:t>
      </w:r>
      <w:r>
        <w:rPr>
          <w:i/>
        </w:rPr>
        <w:t>Proc. of 9th International Conference on Power Electronics, Machines and Drives</w:t>
      </w:r>
      <w:r>
        <w:t>, Liverpool, UK, April 2018.</w:t>
      </w:r>
    </w:p>
    <w:p w14:paraId="3DA3CC07" w14:textId="379BBDEA" w:rsidR="001D30E5" w:rsidRDefault="00411301" w:rsidP="00103E34">
      <w:pPr>
        <w:pStyle w:val="Pub"/>
      </w:pPr>
      <w:r>
        <w:t xml:space="preserve">X. Feng, Q. Xiong, A. Gattozzi, G. C. Montanari, P. Seri, and R. Hebner, </w:t>
      </w:r>
      <w:r w:rsidR="007A5FE3">
        <w:t>“</w:t>
      </w:r>
      <w:r>
        <w:t>Cable commissioning and diagnostic tests: the effect of voltage supply frequency on partial discharge behavior,</w:t>
      </w:r>
      <w:r w:rsidR="007A5FE3">
        <w:t>”</w:t>
      </w:r>
      <w:r>
        <w:t xml:space="preserve"> </w:t>
      </w:r>
      <w:r>
        <w:rPr>
          <w:i/>
        </w:rPr>
        <w:t>Proc. of 12th International Conference on the Properties and Applications of Dielectric Materials</w:t>
      </w:r>
      <w:r>
        <w:t>, Xi’an, China, May 2018.</w:t>
      </w:r>
    </w:p>
    <w:p w14:paraId="4FD70468" w14:textId="55D49520" w:rsidR="001D30E5" w:rsidRDefault="00411301" w:rsidP="00103E34">
      <w:pPr>
        <w:pStyle w:val="Pub"/>
      </w:pPr>
      <w:r>
        <w:t xml:space="preserve">Q. Xiong, X. Liu, X. Feng, A. Gattozzi, S. Ji, L. Zhu, and R. Hebner, </w:t>
      </w:r>
      <w:r w:rsidR="007A5FE3">
        <w:t>“</w:t>
      </w:r>
      <w:r>
        <w:t>Arc fault detection and localization in photovoltaic systems using parallel capacitors,</w:t>
      </w:r>
      <w:r w:rsidR="007A5FE3">
        <w:t>”</w:t>
      </w:r>
      <w:r>
        <w:t xml:space="preserve"> </w:t>
      </w:r>
      <w:r>
        <w:rPr>
          <w:i/>
        </w:rPr>
        <w:t>Proc. of World Conference on Photovoltaic Energy Conference,</w:t>
      </w:r>
      <w:r>
        <w:t xml:space="preserve"> Waikoloa, Hawaii, </w:t>
      </w:r>
      <w:r>
        <w:lastRenderedPageBreak/>
        <w:t>June</w:t>
      </w:r>
      <w:r w:rsidR="006A688B">
        <w:t> </w:t>
      </w:r>
      <w:r>
        <w:t>2018.</w:t>
      </w:r>
    </w:p>
    <w:p w14:paraId="06D0D7C9" w14:textId="59340507" w:rsidR="001D30E5" w:rsidRDefault="00411301" w:rsidP="00103E34">
      <w:pPr>
        <w:pStyle w:val="Pub"/>
      </w:pPr>
      <w:bookmarkStart w:id="8" w:name="_Hlk523047795"/>
      <w:r>
        <w:t xml:space="preserve">G.C. Montanari, P. Seri, R. Hebner, </w:t>
      </w:r>
      <w:r w:rsidR="007A5FE3">
        <w:t>“</w:t>
      </w:r>
      <w:r>
        <w:t>Type of supply waveform, partial discharge behavior and life of rotating machine insulation systems</w:t>
      </w:r>
      <w:proofErr w:type="gramStart"/>
      <w:r w:rsidR="007A5FE3">
        <w:t>”</w:t>
      </w:r>
      <w:r>
        <w:t>,</w:t>
      </w:r>
      <w:proofErr w:type="gramEnd"/>
      <w:r>
        <w:t xml:space="preserve"> </w:t>
      </w:r>
      <w:r>
        <w:rPr>
          <w:i/>
          <w:iCs/>
        </w:rPr>
        <w:t>IEEE IPMHVC</w:t>
      </w:r>
      <w:r>
        <w:t>, pp. 1-4, Jackson, MS, USA, June 2018.</w:t>
      </w:r>
    </w:p>
    <w:p w14:paraId="14F2F0DF" w14:textId="3293C1C5" w:rsidR="001D30E5" w:rsidRDefault="00411301" w:rsidP="00103E34">
      <w:pPr>
        <w:pStyle w:val="Pub"/>
      </w:pPr>
      <w:r>
        <w:t xml:space="preserve">G.C. Montanari, P. Seri, R. Hebner, </w:t>
      </w:r>
      <w:r w:rsidR="007A5FE3">
        <w:t>“</w:t>
      </w:r>
      <w:r>
        <w:t>A scheme for the Health Index and residual life of cables based on measurement and monitoring of diagnostic quantities</w:t>
      </w:r>
      <w:r w:rsidR="007A5FE3">
        <w:t>”</w:t>
      </w:r>
      <w:r>
        <w:t xml:space="preserve">, </w:t>
      </w:r>
      <w:r>
        <w:rPr>
          <w:i/>
          <w:iCs/>
        </w:rPr>
        <w:t>IEEE PES Annual Meeting</w:t>
      </w:r>
      <w:r>
        <w:t xml:space="preserve">, pp. 1-5, Portland, USA, August 2018. </w:t>
      </w:r>
    </w:p>
    <w:p w14:paraId="470F4CFD" w14:textId="10263DD6" w:rsidR="001D30E5" w:rsidRDefault="00411301" w:rsidP="00103E34">
      <w:pPr>
        <w:pStyle w:val="Pub"/>
      </w:pPr>
      <w:r>
        <w:t xml:space="preserve">X. Feng, Q. Xiong, D. Wardell, A. Gattozzi, S. Strank and R. Hebner, </w:t>
      </w:r>
      <w:r w:rsidR="007A5FE3">
        <w:t>“</w:t>
      </w:r>
      <w:r>
        <w:t>Converter-based DC Distribution System Protection,</w:t>
      </w:r>
      <w:r w:rsidR="007A5FE3">
        <w:t>”</w:t>
      </w:r>
      <w:r>
        <w:t> </w:t>
      </w:r>
      <w:r>
        <w:rPr>
          <w:i/>
          <w:iCs/>
        </w:rPr>
        <w:t>2018 IEEE Industry Applications Society Annual Meeting (IAS)</w:t>
      </w:r>
      <w:r>
        <w:t>, Portland, OR, USA, 2018, pp. 1-8.</w:t>
      </w:r>
    </w:p>
    <w:bookmarkEnd w:id="8"/>
    <w:p w14:paraId="310965AB" w14:textId="609EF050" w:rsidR="001D30E5" w:rsidRDefault="00411301" w:rsidP="00103E34">
      <w:pPr>
        <w:pStyle w:val="Pub"/>
      </w:pPr>
      <w:r>
        <w:t xml:space="preserve">G.C. Montanari, R. Hebner, </w:t>
      </w:r>
      <w:r w:rsidR="007A5FE3">
        <w:t>“</w:t>
      </w:r>
      <w:r>
        <w:t>Partial Discharges under DC: do they exist and shall we be scared?</w:t>
      </w:r>
      <w:proofErr w:type="gramStart"/>
      <w:r w:rsidR="007A5FE3">
        <w:t>”</w:t>
      </w:r>
      <w:r>
        <w:t>,</w:t>
      </w:r>
      <w:proofErr w:type="gramEnd"/>
      <w:r>
        <w:t xml:space="preserve"> </w:t>
      </w:r>
      <w:r>
        <w:rPr>
          <w:i/>
          <w:iCs/>
        </w:rPr>
        <w:t>IEEE PES ICC</w:t>
      </w:r>
      <w:r>
        <w:t>, pp. 1-9, Orlando, FL, USA, October 2018.</w:t>
      </w:r>
    </w:p>
    <w:p w14:paraId="508E3034" w14:textId="0549E3FF" w:rsidR="001D30E5" w:rsidRDefault="00411301" w:rsidP="00103E34">
      <w:pPr>
        <w:pStyle w:val="Pub"/>
      </w:pPr>
      <w:r>
        <w:t xml:space="preserve">G.C. Montanari, R. Hebner, </w:t>
      </w:r>
      <w:r w:rsidR="007A5FE3">
        <w:t>“</w:t>
      </w:r>
      <w:r>
        <w:t>Investigating the feasibility of UHVDC cables</w:t>
      </w:r>
      <w:proofErr w:type="gramStart"/>
      <w:r>
        <w:t xml:space="preserve">. </w:t>
      </w:r>
      <w:proofErr w:type="gramEnd"/>
      <w:r>
        <w:t>What we have and where to go in the design of materials and insulation system</w:t>
      </w:r>
      <w:proofErr w:type="gramStart"/>
      <w:r w:rsidR="007A5FE3">
        <w:t>”</w:t>
      </w:r>
      <w:r>
        <w:t>,</w:t>
      </w:r>
      <w:proofErr w:type="gramEnd"/>
      <w:r>
        <w:t xml:space="preserve"> </w:t>
      </w:r>
      <w:r>
        <w:rPr>
          <w:i/>
          <w:iCs/>
        </w:rPr>
        <w:t>IEEE PES Insulated Conductors Committee</w:t>
      </w:r>
      <w:r>
        <w:t>, pp. 1-39, Orlando, FL, USA, October 2018.</w:t>
      </w:r>
    </w:p>
    <w:p w14:paraId="79DC27FC" w14:textId="3F9CA69F" w:rsidR="001D30E5" w:rsidRDefault="00411301" w:rsidP="00103E34">
      <w:pPr>
        <w:pStyle w:val="Pub"/>
      </w:pPr>
      <w:r>
        <w:t xml:space="preserve">G.C. Montanari, R. Hebner, </w:t>
      </w:r>
      <w:r w:rsidR="007A5FE3">
        <w:t>“</w:t>
      </w:r>
      <w:r>
        <w:t>Feasibility of DC-UHVDC cables</w:t>
      </w:r>
      <w:proofErr w:type="gramStart"/>
      <w:r>
        <w:t xml:space="preserve">. </w:t>
      </w:r>
      <w:proofErr w:type="gramEnd"/>
      <w:r>
        <w:t>Limits of voltage, ampacity, electric field, temperature and insulating materials</w:t>
      </w:r>
      <w:proofErr w:type="gramStart"/>
      <w:r w:rsidR="007A5FE3">
        <w:t>”</w:t>
      </w:r>
      <w:r>
        <w:t>,</w:t>
      </w:r>
      <w:proofErr w:type="gramEnd"/>
      <w:r>
        <w:t xml:space="preserve"> </w:t>
      </w:r>
      <w:r>
        <w:rPr>
          <w:i/>
          <w:iCs/>
        </w:rPr>
        <w:t>IEEE PES HVDC Workshop</w:t>
      </w:r>
      <w:r>
        <w:t>, pp. 1-29, Guangzhou, China, November 2018.</w:t>
      </w:r>
    </w:p>
    <w:p w14:paraId="0DF6DA5F" w14:textId="02625C49" w:rsidR="001D30E5" w:rsidRDefault="00411301" w:rsidP="00103E34">
      <w:pPr>
        <w:pStyle w:val="Pub"/>
      </w:pPr>
      <w:r>
        <w:t xml:space="preserve">G. C. Montanari, P. Seri, L. Cirioni, H. Naderiallaf, R. Hebner, A. Gattozzi, and X. Feng, </w:t>
      </w:r>
      <w:r w:rsidR="007A5FE3">
        <w:t>“</w:t>
      </w:r>
      <w:r>
        <w:t>Partial discharge inception voltage in HVDC cable systems: a comparison between measurements performed under dc or ac electric field,</w:t>
      </w:r>
      <w:r w:rsidR="007A5FE3">
        <w:t>”</w:t>
      </w:r>
      <w:r>
        <w:t xml:space="preserve"> </w:t>
      </w:r>
      <w:r>
        <w:rPr>
          <w:i/>
        </w:rPr>
        <w:t>Proc. of 37th Electrical Insulation Conference (EIC)</w:t>
      </w:r>
      <w:r>
        <w:t>, Calgary, Canada, June 2019.</w:t>
      </w:r>
    </w:p>
    <w:p w14:paraId="522430AC" w14:textId="201A0663" w:rsidR="001D30E5" w:rsidRDefault="00411301" w:rsidP="00103E34">
      <w:pPr>
        <w:pStyle w:val="Pub"/>
      </w:pPr>
      <w:r>
        <w:t xml:space="preserve">G. C. Montanari, R. Hebner, P. Seri, and R. Ghosh, </w:t>
      </w:r>
      <w:r w:rsidR="007A5FE3">
        <w:t>“</w:t>
      </w:r>
      <w:r>
        <w:t>Noise rejection and partial discharge identification in PDIV tests of insulated wires under repetitive impulse supply voltage,</w:t>
      </w:r>
      <w:r w:rsidR="007A5FE3">
        <w:t>”</w:t>
      </w:r>
      <w:r>
        <w:t> </w:t>
      </w:r>
      <w:r>
        <w:rPr>
          <w:i/>
          <w:iCs/>
        </w:rPr>
        <w:t>2019 IEEE Electrical Insulation Conference (EIC)</w:t>
      </w:r>
      <w:r>
        <w:t>, Calgary, AB, Canada, 2019, pp. 505-508.</w:t>
      </w:r>
    </w:p>
    <w:p w14:paraId="516C1F3C" w14:textId="6FE92107" w:rsidR="001D30E5" w:rsidRDefault="00411301" w:rsidP="00103E34">
      <w:pPr>
        <w:pStyle w:val="Pub"/>
      </w:pPr>
      <w:r>
        <w:t xml:space="preserve">P. Seri, G.C. Montanari, and R. Hebner, </w:t>
      </w:r>
      <w:r w:rsidR="007A5FE3">
        <w:t>“</w:t>
      </w:r>
      <w:r>
        <w:t>Partial Discharge Phase and Amplitude Distribution and Life of Insulation Systems Fed with Multilevel Inverters,</w:t>
      </w:r>
      <w:r w:rsidR="007A5FE3">
        <w:t>”</w:t>
      </w:r>
      <w:r>
        <w:t xml:space="preserve"> </w:t>
      </w:r>
      <w:r>
        <w:rPr>
          <w:i/>
          <w:iCs/>
        </w:rPr>
        <w:t>2019 IEEE Transportation Electrification Conference and Expo (ITEC)</w:t>
      </w:r>
      <w:r>
        <w:t xml:space="preserve">, Detroit, MI, USA, June 19-21, 2019. </w:t>
      </w:r>
    </w:p>
    <w:p w14:paraId="3BF71817" w14:textId="41CF5A6E" w:rsidR="001D30E5" w:rsidRDefault="00411301" w:rsidP="00103E34">
      <w:pPr>
        <w:pStyle w:val="Pub"/>
      </w:pPr>
      <w:r>
        <w:t>S. N. Ananthan, A.F. Bastos, S. Santoso, X. Feng, C. Penney, A. Gattozzi, and R.</w:t>
      </w:r>
      <w:r w:rsidR="00A1224B">
        <w:t> </w:t>
      </w:r>
      <w:r>
        <w:t xml:space="preserve">Hebner,  </w:t>
      </w:r>
      <w:r w:rsidR="007A5FE3">
        <w:t>“</w:t>
      </w:r>
      <w:r>
        <w:t>Signatures of Series Arc Faults to Aid Arc Detection in Low-Voltage DC Systems,</w:t>
      </w:r>
      <w:r w:rsidR="007A5FE3">
        <w:t>”</w:t>
      </w:r>
      <w:r>
        <w:t> </w:t>
      </w:r>
      <w:r>
        <w:rPr>
          <w:i/>
          <w:iCs/>
        </w:rPr>
        <w:t>2020 IEEE Power &amp; Energy Society General Meeting (PESGM)</w:t>
      </w:r>
      <w:r>
        <w:t>, Montreal, QC, Canada, 2020, pp. 1-5.</w:t>
      </w:r>
    </w:p>
    <w:p w14:paraId="1163F549" w14:textId="24D1749C" w:rsidR="001D30E5" w:rsidRDefault="00411301" w:rsidP="00103E34">
      <w:pPr>
        <w:pStyle w:val="Pub"/>
      </w:pPr>
      <w:r>
        <w:t xml:space="preserve">X. Feng, R. Hebner and S. Strank, </w:t>
      </w:r>
      <w:r w:rsidR="007A5FE3">
        <w:t>“</w:t>
      </w:r>
      <w:r>
        <w:t>Design Consideration for Power Line Sensors in Power Distribution Systems,</w:t>
      </w:r>
      <w:r w:rsidR="007A5FE3">
        <w:t>”</w:t>
      </w:r>
      <w:r>
        <w:t> </w:t>
      </w:r>
      <w:r>
        <w:rPr>
          <w:i/>
          <w:iCs/>
        </w:rPr>
        <w:t>2020 IEEE Energy Conversion Congress and Exposition (ECCE)</w:t>
      </w:r>
      <w:r>
        <w:t>, Detroit, MI, USA, 2020, pp. 456-462.</w:t>
      </w:r>
    </w:p>
    <w:p w14:paraId="42C5BD92" w14:textId="77777777" w:rsidR="001D30E5" w:rsidRDefault="001D30E5" w:rsidP="00103E34">
      <w:pPr>
        <w:pStyle w:val="Pub"/>
        <w:numPr>
          <w:ilvl w:val="0"/>
          <w:numId w:val="0"/>
        </w:numPr>
      </w:pPr>
    </w:p>
    <w:p w14:paraId="370671E4" w14:textId="77777777" w:rsidR="001D30E5" w:rsidRDefault="00411301" w:rsidP="006A688B">
      <w:pPr>
        <w:pStyle w:val="PubCat"/>
        <w:keepNext/>
      </w:pPr>
      <w:r>
        <w:lastRenderedPageBreak/>
        <w:t>Other</w:t>
      </w:r>
    </w:p>
    <w:p w14:paraId="0D4C083B" w14:textId="23D7A46D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Kerr Effect, Electro-optical,</w:t>
      </w:r>
      <w:r w:rsidR="007A5FE3">
        <w:t>”</w:t>
      </w:r>
      <w:r>
        <w:t xml:space="preserve"> in Encyclopedia of Physics, R. G. Lerner and G. L. Trigg, Ed., Addison-Wesley Publishing Company, Inc. Reading, MA, pp.</w:t>
      </w:r>
      <w:r w:rsidR="006A688B">
        <w:t> </w:t>
      </w:r>
      <w:r>
        <w:t>483-484, 1981.</w:t>
      </w:r>
    </w:p>
    <w:p w14:paraId="38E46F17" w14:textId="77777777" w:rsidR="001D30E5" w:rsidRDefault="00411301" w:rsidP="00103E34">
      <w:pPr>
        <w:pStyle w:val="Pub"/>
      </w:pPr>
      <w:r>
        <w:t>R.H. McKnight, R.E. Hebner, Editors, Proc. Workshop on Electrical Measurements in Pulsed Power Systems, Nat. Bur. Stand., U.S., NBS Special Publication 628, 1982.</w:t>
      </w:r>
    </w:p>
    <w:p w14:paraId="2E868CEA" w14:textId="0E0476D0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The Measurements of High Current and Voltage Pulses,</w:t>
      </w:r>
      <w:r w:rsidR="007A5FE3">
        <w:t>”</w:t>
      </w:r>
      <w:r>
        <w:t xml:space="preserve"> Pulsed Power Lecture Series, Lecture No. 35, 45 pages, Texas Tech University, Lubbock, Texas, July 1984.</w:t>
      </w:r>
    </w:p>
    <w:p w14:paraId="7AD8B263" w14:textId="40ED5934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Electro-optical Measurement Techniques,</w:t>
      </w:r>
      <w:r w:rsidR="007A5FE3">
        <w:t>”</w:t>
      </w:r>
      <w:r>
        <w:t xml:space="preserve"> NATO Advanced Study Institute on Fast Electrical and Optical Diagnostic Principles and Techniques, Plenum Pub</w:t>
      </w:r>
      <w:proofErr w:type="gramStart"/>
      <w:r>
        <w:t xml:space="preserve">. </w:t>
      </w:r>
      <w:proofErr w:type="gramEnd"/>
      <w:r>
        <w:t>Corp., New York, NY, pp. 5-25, May 1986.</w:t>
      </w:r>
    </w:p>
    <w:p w14:paraId="664087CF" w14:textId="22BFF54E" w:rsidR="001D30E5" w:rsidRDefault="00411301" w:rsidP="00103E34">
      <w:pPr>
        <w:pStyle w:val="Pub"/>
      </w:pPr>
      <w:bookmarkStart w:id="9" w:name="_Ref173901226"/>
      <w:r>
        <w:t xml:space="preserve">R.E. Hebner, </w:t>
      </w:r>
      <w:r w:rsidR="007A5FE3">
        <w:t>“</w:t>
      </w:r>
      <w:r>
        <w:t>Measurement of Electrical Breakdown in Liquids,</w:t>
      </w:r>
      <w:r w:rsidR="007A5FE3">
        <w:t>”</w:t>
      </w:r>
      <w:r>
        <w:t xml:space="preserve"> Proc. of the NATO Advanced Study Institute on the Liquid State and Its Electrical Properties, July</w:t>
      </w:r>
      <w:r w:rsidR="006A688B">
        <w:t> </w:t>
      </w:r>
      <w:r>
        <w:t>5</w:t>
      </w:r>
      <w:r w:rsidR="006A688B">
        <w:noBreakHyphen/>
      </w:r>
      <w:r>
        <w:t>17,</w:t>
      </w:r>
      <w:r w:rsidR="006A688B">
        <w:t> </w:t>
      </w:r>
      <w:r>
        <w:t>1987, Sintra Portugal, Plenum Pub</w:t>
      </w:r>
      <w:proofErr w:type="gramStart"/>
      <w:r>
        <w:t xml:space="preserve">. </w:t>
      </w:r>
      <w:proofErr w:type="gramEnd"/>
      <w:r>
        <w:t>Corp., New York City, NY, pp.</w:t>
      </w:r>
      <w:r w:rsidR="006A688B">
        <w:t> </w:t>
      </w:r>
      <w:r>
        <w:t>519</w:t>
      </w:r>
      <w:r w:rsidR="006A688B">
        <w:noBreakHyphen/>
      </w:r>
      <w:r>
        <w:t>537, 1988.</w:t>
      </w:r>
      <w:bookmarkEnd w:id="9"/>
    </w:p>
    <w:p w14:paraId="54A6F62D" w14:textId="351A3693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Technology Will Keep Us Competitive,</w:t>
      </w:r>
      <w:r w:rsidR="007A5FE3">
        <w:t>”</w:t>
      </w:r>
      <w:r>
        <w:t xml:space="preserve"> Laser Focus World, pp.</w:t>
      </w:r>
      <w:r w:rsidR="006A688B">
        <w:t> </w:t>
      </w:r>
      <w:r>
        <w:t>71</w:t>
      </w:r>
      <w:r w:rsidR="006A688B">
        <w:noBreakHyphen/>
      </w:r>
      <w:r>
        <w:t>73, 1998.</w:t>
      </w:r>
    </w:p>
    <w:p w14:paraId="243EFE5B" w14:textId="00F27A68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Converting Technology to Commerce,</w:t>
      </w:r>
      <w:r w:rsidR="007A5FE3">
        <w:t>”</w:t>
      </w:r>
      <w:r>
        <w:t xml:space="preserve"> Laser Focus World, pp.</w:t>
      </w:r>
      <w:r w:rsidR="006A688B">
        <w:t> </w:t>
      </w:r>
      <w:r>
        <w:t>67</w:t>
      </w:r>
      <w:r w:rsidR="006A688B">
        <w:noBreakHyphen/>
      </w:r>
      <w:r>
        <w:t>68,</w:t>
      </w:r>
      <w:r w:rsidR="006A688B">
        <w:t> </w:t>
      </w:r>
      <w:r>
        <w:t>1998.</w:t>
      </w:r>
    </w:p>
    <w:p w14:paraId="1FB0B304" w14:textId="4C266171" w:rsidR="001D30E5" w:rsidRDefault="00411301" w:rsidP="00103E34">
      <w:pPr>
        <w:pStyle w:val="Pub"/>
      </w:pPr>
      <w:r>
        <w:t xml:space="preserve">R.E. Hebner, </w:t>
      </w:r>
      <w:r w:rsidR="007A5FE3">
        <w:t>“</w:t>
      </w:r>
      <w:r>
        <w:t>Standards and Trade – Who Really Cares,</w:t>
      </w:r>
      <w:r w:rsidR="007A5FE3">
        <w:t>”</w:t>
      </w:r>
      <w:r>
        <w:t xml:space="preserve"> Technology, Standards, and the Standardization Process – Their Impact on Innovation and Intl. Competitiveness, Stanford University, Palo Alto, CA, pp. 4-16, 1999.</w:t>
      </w:r>
    </w:p>
    <w:p w14:paraId="58D05EA4" w14:textId="0911D68D" w:rsidR="001D30E5" w:rsidRDefault="00411301" w:rsidP="00103E34">
      <w:pPr>
        <w:pStyle w:val="Pub"/>
      </w:pPr>
      <w:r>
        <w:t xml:space="preserve">R.E. Hebner, R.B. Marks, </w:t>
      </w:r>
      <w:r w:rsidR="007A5FE3">
        <w:t>“</w:t>
      </w:r>
      <w:r>
        <w:t>Government/Industry Interactions in the Global Standards System,</w:t>
      </w:r>
      <w:r w:rsidR="007A5FE3">
        <w:t>”</w:t>
      </w:r>
      <w:r>
        <w:t xml:space="preserve"> The Standards Edge: Dynamic Tension 2004, Sherrie Bolin, ed., Sheridan Books, Ann Arbor, MI, pp. 103-114, Jan. 2004.</w:t>
      </w:r>
    </w:p>
    <w:p w14:paraId="4CCBB0A4" w14:textId="7A8843C9" w:rsidR="001D30E5" w:rsidRDefault="00411301" w:rsidP="00103E34">
      <w:pPr>
        <w:pStyle w:val="Pub"/>
      </w:pPr>
      <w:r>
        <w:t xml:space="preserve">R. Hebner, </w:t>
      </w:r>
      <w:r w:rsidR="007A5FE3">
        <w:t>“</w:t>
      </w:r>
      <w:r>
        <w:t>Kerr Effect, Electro-Optical,</w:t>
      </w:r>
      <w:r w:rsidR="007A5FE3">
        <w:t>”</w:t>
      </w:r>
      <w:r>
        <w:t xml:space="preserve"> Encyclopedia of Physics, 3</w:t>
      </w:r>
      <w:r>
        <w:rPr>
          <w:vertAlign w:val="superscript"/>
        </w:rPr>
        <w:t>rd</w:t>
      </w:r>
      <w:r>
        <w:t xml:space="preserve"> Edition, Rita G. Lerner and George L. Trigg, eds., Wiley-Vch, New Paltz, NY, pp. 1208-1209, Dec. 2005.</w:t>
      </w:r>
    </w:p>
    <w:p w14:paraId="3D444F1B" w14:textId="4A13882E" w:rsidR="001D30E5" w:rsidRDefault="00411301" w:rsidP="00103E34">
      <w:pPr>
        <w:pStyle w:val="Pub"/>
      </w:pPr>
      <w:r>
        <w:t xml:space="preserve">J.F. Dillon, Jr., R. Hebner, </w:t>
      </w:r>
      <w:r w:rsidR="007A5FE3">
        <w:t>“</w:t>
      </w:r>
      <w:r>
        <w:t>Kerr Effect, Magneto-Optical,</w:t>
      </w:r>
      <w:r w:rsidR="007A5FE3">
        <w:t>”</w:t>
      </w:r>
      <w:r>
        <w:t xml:space="preserve"> Encyclopedia of Physics, 3</w:t>
      </w:r>
      <w:r>
        <w:rPr>
          <w:vertAlign w:val="superscript"/>
        </w:rPr>
        <w:t>rd</w:t>
      </w:r>
      <w:r>
        <w:t xml:space="preserve"> Edition, Rita G. Lerner and George L. Trigg, eds., Wiley-Vch, New Paltz, NY, pp.</w:t>
      </w:r>
      <w:r w:rsidR="00A1224B">
        <w:t> </w:t>
      </w:r>
      <w:r>
        <w:t>1209-1212, Dec. 2005.</w:t>
      </w:r>
    </w:p>
    <w:p w14:paraId="009B9C40" w14:textId="5E515F97" w:rsidR="001D30E5" w:rsidRDefault="00411301" w:rsidP="00103E34">
      <w:pPr>
        <w:pStyle w:val="Pub"/>
      </w:pPr>
      <w:r>
        <w:t xml:space="preserve">R. Hebner, </w:t>
      </w:r>
      <w:r w:rsidR="007A5FE3">
        <w:t>“</w:t>
      </w:r>
      <w:r>
        <w:t>Commentary: We can lead the way to a nuclear renaissance,</w:t>
      </w:r>
      <w:r w:rsidR="007A5FE3">
        <w:t>”</w:t>
      </w:r>
      <w:r>
        <w:t xml:space="preserve"> </w:t>
      </w:r>
      <w:r>
        <w:rPr>
          <w:i/>
        </w:rPr>
        <w:t>American-Statesman</w:t>
      </w:r>
      <w:r>
        <w:t xml:space="preserve"> (April 2017).</w:t>
      </w:r>
    </w:p>
    <w:p w14:paraId="6CC5E3C4" w14:textId="15760DE8" w:rsidR="001D30E5" w:rsidRDefault="00411301" w:rsidP="00103E34">
      <w:pPr>
        <w:pStyle w:val="Pub"/>
      </w:pPr>
      <w:r>
        <w:t xml:space="preserve">D. Tuttle and R.E. Hebner, </w:t>
      </w:r>
      <w:r w:rsidR="007A5FE3">
        <w:t>“</w:t>
      </w:r>
      <w:r>
        <w:t>What the coal industry can learn from semiconductors about survival,</w:t>
      </w:r>
      <w:r w:rsidR="007A5FE3">
        <w:t>”</w:t>
      </w:r>
      <w:r>
        <w:t xml:space="preserve"> </w:t>
      </w:r>
      <w:r>
        <w:rPr>
          <w:i/>
        </w:rPr>
        <w:t>Dallas News</w:t>
      </w:r>
      <w:r>
        <w:t xml:space="preserve"> (2017).</w:t>
      </w:r>
    </w:p>
    <w:p w14:paraId="7EBFCFF6" w14:textId="2C7FF3C7" w:rsidR="001D30E5" w:rsidRDefault="00411301" w:rsidP="00103E34">
      <w:pPr>
        <w:pStyle w:val="Pub"/>
      </w:pPr>
      <w:r>
        <w:t xml:space="preserve">R. Hebner, </w:t>
      </w:r>
      <w:r w:rsidR="007A5FE3">
        <w:t>“</w:t>
      </w:r>
      <w:r>
        <w:t>Nanogrids, microgrids, and big data: The future of the power grid,</w:t>
      </w:r>
      <w:r w:rsidR="007A5FE3">
        <w:t>”</w:t>
      </w:r>
      <w:r>
        <w:t xml:space="preserve"> </w:t>
      </w:r>
      <w:r>
        <w:rPr>
          <w:i/>
          <w:iCs/>
        </w:rPr>
        <w:t>IEEE Spectrum Magazine</w:t>
      </w:r>
      <w:r>
        <w:t xml:space="preserve"> (2017).</w:t>
      </w:r>
    </w:p>
    <w:p w14:paraId="1F99FC31" w14:textId="725EBD70" w:rsidR="001D30E5" w:rsidRDefault="00411301" w:rsidP="00103E34">
      <w:pPr>
        <w:pStyle w:val="Pub"/>
      </w:pPr>
      <w:r>
        <w:t xml:space="preserve">R. Hebner, </w:t>
      </w:r>
      <w:r w:rsidR="007A5FE3">
        <w:t>“</w:t>
      </w:r>
      <w:r>
        <w:t xml:space="preserve">Robert Hebner, Texas Perspectives: State needs accurate barbecue </w:t>
      </w:r>
      <w:r>
        <w:lastRenderedPageBreak/>
        <w:t>measurements,</w:t>
      </w:r>
      <w:r w:rsidR="007A5FE3">
        <w:t>”</w:t>
      </w:r>
      <w:r>
        <w:t xml:space="preserve"> </w:t>
      </w:r>
      <w:r>
        <w:rPr>
          <w:i/>
        </w:rPr>
        <w:t xml:space="preserve">Waco Tribune-Herald </w:t>
      </w:r>
      <w:r>
        <w:t>(July 2018).</w:t>
      </w:r>
    </w:p>
    <w:p w14:paraId="716CA5F6" w14:textId="4E01B1AB" w:rsidR="001D30E5" w:rsidRDefault="00411301" w:rsidP="00103E34">
      <w:pPr>
        <w:pStyle w:val="Pub"/>
      </w:pPr>
      <w:r>
        <w:t xml:space="preserve">V. Bahadur, A. Ouroua, P. Acharya, M. Lokanathan, S. Strank, and R. Hebner, </w:t>
      </w:r>
      <w:r w:rsidR="007A5FE3">
        <w:t>“</w:t>
      </w:r>
      <w:r>
        <w:t>New Materials for Emerging Electrical Environments – Workshop Report,</w:t>
      </w:r>
      <w:r w:rsidR="007A5FE3">
        <w:t>”</w:t>
      </w:r>
      <w:r>
        <w:t xml:space="preserve"> </w:t>
      </w:r>
      <w:r>
        <w:rPr>
          <w:i/>
        </w:rPr>
        <w:t>2020 IEEE Electrical Insulation Magazine</w:t>
      </w:r>
      <w:r>
        <w:t xml:space="preserve"> (March/April 2020).</w:t>
      </w:r>
    </w:p>
    <w:p w14:paraId="7027B71D" w14:textId="55B484A7" w:rsidR="001D30E5" w:rsidRDefault="00411301" w:rsidP="00103E34">
      <w:pPr>
        <w:pStyle w:val="Pub"/>
      </w:pPr>
      <w:r>
        <w:t xml:space="preserve">M. Lewis, and R. Hebner, </w:t>
      </w:r>
      <w:r w:rsidR="007A5FE3">
        <w:t>“</w:t>
      </w:r>
      <w:r>
        <w:t>Resilience and pandemics,</w:t>
      </w:r>
      <w:r w:rsidR="007A5FE3">
        <w:t>”</w:t>
      </w:r>
      <w:r>
        <w:t xml:space="preserve"> </w:t>
      </w:r>
      <w:r>
        <w:rPr>
          <w:i/>
        </w:rPr>
        <w:t>IEEE Smart Grid Newsletter</w:t>
      </w:r>
      <w:r>
        <w:t xml:space="preserve"> (May 2020). </w:t>
      </w:r>
    </w:p>
    <w:p w14:paraId="3EA8D157" w14:textId="1D5CA05B" w:rsidR="001D30E5" w:rsidRDefault="00411301" w:rsidP="00103E34">
      <w:pPr>
        <w:pStyle w:val="Pub"/>
      </w:pPr>
      <w:r>
        <w:t xml:space="preserve">R. Hebner, </w:t>
      </w:r>
      <w:r w:rsidR="007A5FE3">
        <w:t>“</w:t>
      </w:r>
      <w:r>
        <w:t>Opinion: Texas has the workforce and leadership to invest in hydrogen,</w:t>
      </w:r>
      <w:r w:rsidR="007A5FE3">
        <w:t>”</w:t>
      </w:r>
      <w:r>
        <w:t xml:space="preserve"> </w:t>
      </w:r>
      <w:r>
        <w:rPr>
          <w:i/>
        </w:rPr>
        <w:t>Houston Chronicle (</w:t>
      </w:r>
      <w:r>
        <w:t xml:space="preserve">July 2020). </w:t>
      </w:r>
    </w:p>
    <w:p w14:paraId="6D73CF8B" w14:textId="215A5F9D" w:rsidR="001D30E5" w:rsidRDefault="00411301" w:rsidP="00103E34">
      <w:pPr>
        <w:pStyle w:val="Pub"/>
      </w:pPr>
      <w:r>
        <w:t xml:space="preserve">R. Hebner, </w:t>
      </w:r>
      <w:r w:rsidR="007A5FE3">
        <w:t>“</w:t>
      </w:r>
      <w:r>
        <w:t>What the Texas-Freeze Fiasco Tell Us About The Future of the Grid,</w:t>
      </w:r>
      <w:r w:rsidR="007A5FE3">
        <w:t>”</w:t>
      </w:r>
      <w:r>
        <w:t xml:space="preserve"> </w:t>
      </w:r>
      <w:r>
        <w:rPr>
          <w:i/>
        </w:rPr>
        <w:t xml:space="preserve">IEEE Spectrum Magazine </w:t>
      </w:r>
      <w:r>
        <w:t xml:space="preserve">(February 2021). </w:t>
      </w:r>
    </w:p>
    <w:p w14:paraId="0EEDF8A4" w14:textId="6925A469" w:rsidR="001D30E5" w:rsidRDefault="00411301" w:rsidP="00103E34">
      <w:pPr>
        <w:pStyle w:val="Pub"/>
      </w:pPr>
      <w:r>
        <w:t xml:space="preserve">R. Hebner, </w:t>
      </w:r>
      <w:r w:rsidR="007A5FE3">
        <w:t>“</w:t>
      </w:r>
      <w:r>
        <w:t>Viewpoint: Texas Can Be a Hydrogen Winner,</w:t>
      </w:r>
      <w:r w:rsidR="007A5FE3">
        <w:t>”</w:t>
      </w:r>
      <w:r>
        <w:t xml:space="preserve"> </w:t>
      </w:r>
      <w:r>
        <w:rPr>
          <w:i/>
        </w:rPr>
        <w:t>Austin Business Journal</w:t>
      </w:r>
      <w:r>
        <w:t xml:space="preserve"> (April 2021). </w:t>
      </w:r>
    </w:p>
    <w:p w14:paraId="5A6869D8" w14:textId="75C98200" w:rsidR="001D30E5" w:rsidRDefault="00411301" w:rsidP="00103E34">
      <w:pPr>
        <w:pStyle w:val="Pub"/>
      </w:pPr>
      <w:r>
        <w:t xml:space="preserve">R. Hebner, </w:t>
      </w:r>
      <w:r w:rsidR="007A5FE3">
        <w:t>“</w:t>
      </w:r>
      <w:r>
        <w:t>It’s Time for Utilities to Learn to Love Hydrogen,</w:t>
      </w:r>
      <w:r w:rsidR="007A5FE3">
        <w:t>”</w:t>
      </w:r>
      <w:r>
        <w:t xml:space="preserve"> </w:t>
      </w:r>
      <w:r>
        <w:rPr>
          <w:i/>
        </w:rPr>
        <w:t>IEEE Spectrum</w:t>
      </w:r>
      <w:r>
        <w:t xml:space="preserve"> (June</w:t>
      </w:r>
      <w:r w:rsidR="008F5124">
        <w:t> </w:t>
      </w:r>
      <w:r>
        <w:t xml:space="preserve">2021). </w:t>
      </w:r>
      <w:bookmarkStart w:id="10" w:name="_GoBack"/>
      <w:bookmarkEnd w:id="10"/>
    </w:p>
    <w:sectPr w:rsidR="001D30E5" w:rsidSect="00771E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360"/>
      <w:pgNumType w:start="1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76B47" w16cex:dateUtc="2021-08-18T16:19:00Z"/>
  <w16cex:commentExtensible w16cex:durableId="24C76B66" w16cex:dateUtc="2021-08-18T16:20:00Z"/>
  <w16cex:commentExtensible w16cex:durableId="24C76BFC" w16cex:dateUtc="2021-08-18T1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30F8FB" w16cid:durableId="24C76B47"/>
  <w16cid:commentId w16cid:paraId="218AEDBE" w16cid:durableId="24C76B66"/>
  <w16cid:commentId w16cid:paraId="5E5EE1F6" w16cid:durableId="24C76B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71A64" w14:textId="77777777" w:rsidR="006A4190" w:rsidRDefault="006A4190">
      <w:r>
        <w:separator/>
      </w:r>
    </w:p>
  </w:endnote>
  <w:endnote w:type="continuationSeparator" w:id="0">
    <w:p w14:paraId="5650E0A3" w14:textId="77777777" w:rsidR="006A4190" w:rsidRDefault="006A4190">
      <w:r>
        <w:continuationSeparator/>
      </w:r>
    </w:p>
  </w:endnote>
  <w:endnote w:type="continuationNotice" w:id="1">
    <w:p w14:paraId="19D5C357" w14:textId="77777777" w:rsidR="006A4190" w:rsidRDefault="006A4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5505F" w14:textId="77777777" w:rsidR="009C187F" w:rsidRDefault="009C18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868FF" w14:textId="77777777" w:rsidR="004C1130" w:rsidRDefault="004C1130">
    <w:pPr>
      <w:pStyle w:val="Footer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2E485" w14:textId="77777777" w:rsidR="009C187F" w:rsidRDefault="009C1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9341A" w14:textId="77777777" w:rsidR="006A4190" w:rsidRDefault="006A4190">
      <w:r>
        <w:separator/>
      </w:r>
    </w:p>
  </w:footnote>
  <w:footnote w:type="continuationSeparator" w:id="0">
    <w:p w14:paraId="30A455B4" w14:textId="77777777" w:rsidR="006A4190" w:rsidRDefault="006A4190">
      <w:r>
        <w:continuationSeparator/>
      </w:r>
    </w:p>
  </w:footnote>
  <w:footnote w:type="continuationNotice" w:id="1">
    <w:p w14:paraId="51A121DA" w14:textId="77777777" w:rsidR="006A4190" w:rsidRDefault="006A4190"/>
  </w:footnote>
  <w:footnote w:id="2">
    <w:p w14:paraId="65FB4483" w14:textId="77777777" w:rsidR="004C1130" w:rsidRDefault="004C1130">
      <w:pPr>
        <w:pStyle w:val="FootnoteText"/>
        <w:jc w:val="left"/>
        <w:rPr>
          <w:rFonts w:cs="Times New Roman"/>
        </w:rPr>
      </w:pPr>
      <w:r>
        <w:rPr>
          <w:rStyle w:val="FootnoteReference"/>
          <w:rFonts w:cs="Times New Roman"/>
          <w:color w:val="FFFFFF"/>
        </w:rPr>
        <w:footnoteRef/>
      </w:r>
      <w:r>
        <w:rPr>
          <w:rFonts w:cs="Times New Roman"/>
        </w:rPr>
        <w:t>IEEE = Institute of Electrical and Electronic Engineers</w:t>
      </w:r>
    </w:p>
  </w:footnote>
  <w:footnote w:id="3">
    <w:p w14:paraId="73804980" w14:textId="77777777" w:rsidR="004C1130" w:rsidRDefault="004C1130">
      <w:pPr>
        <w:pStyle w:val="FootnoteText"/>
        <w:jc w:val="left"/>
        <w:rPr>
          <w:rFonts w:cs="Times New Roman"/>
        </w:rPr>
      </w:pPr>
      <w:r>
        <w:rPr>
          <w:rStyle w:val="FootnoteReference"/>
          <w:rFonts w:cs="Times New Roman"/>
          <w:color w:val="FFFFFF"/>
        </w:rPr>
        <w:footnoteRef/>
      </w:r>
      <w:r>
        <w:rPr>
          <w:rFonts w:cs="Times New Roman"/>
        </w:rPr>
        <w:t>TAB = Technical Activities Board</w:t>
      </w:r>
    </w:p>
  </w:footnote>
  <w:footnote w:id="4">
    <w:p w14:paraId="1B90B3A1" w14:textId="77777777" w:rsidR="004C1130" w:rsidRDefault="004C1130">
      <w:pPr>
        <w:pStyle w:val="FootnoteText"/>
        <w:jc w:val="left"/>
        <w:rPr>
          <w:rFonts w:cs="Times New Roman"/>
        </w:rPr>
      </w:pPr>
      <w:r>
        <w:rPr>
          <w:rStyle w:val="FootnoteReference"/>
          <w:rFonts w:cs="Times New Roman"/>
          <w:color w:val="FFFFFF"/>
        </w:rPr>
        <w:footnoteRef/>
      </w:r>
      <w:r>
        <w:rPr>
          <w:rFonts w:cs="Times New Roman"/>
        </w:rPr>
        <w:t>ESRDC = Electric Ship Research and Development Consortium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F6C81" w14:textId="77777777" w:rsidR="009C187F" w:rsidRDefault="009C18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6CBD4" w14:textId="4BC996C5" w:rsidR="00771EC3" w:rsidRDefault="00771EC3" w:rsidP="00771EC3">
    <w:pPr>
      <w:pStyle w:val="Header"/>
      <w:jc w:val="right"/>
    </w:pPr>
    <w:r>
      <w:t>Exhibit REH-1</w:t>
    </w:r>
  </w:p>
  <w:p w14:paraId="0FA9E5E0" w14:textId="50713FB4" w:rsidR="00BC3DDA" w:rsidRDefault="00BC3DDA" w:rsidP="00771EC3">
    <w:pPr>
      <w:pStyle w:val="Header"/>
      <w:jc w:val="right"/>
    </w:pPr>
    <w:r>
      <w:t xml:space="preserve">Docket No. </w:t>
    </w:r>
    <w:r w:rsidR="002965E1">
      <w:t>52487</w:t>
    </w:r>
  </w:p>
  <w:p w14:paraId="73E642CD" w14:textId="78CDF870" w:rsidR="00771EC3" w:rsidRPr="007A5F14" w:rsidRDefault="00771EC3" w:rsidP="00771EC3">
    <w:pPr>
      <w:pStyle w:val="Header"/>
      <w:jc w:val="right"/>
    </w:pPr>
    <w:r w:rsidRPr="007A5F14">
      <w:t xml:space="preserve">Page </w:t>
    </w:r>
    <w:r w:rsidRPr="007A5F14">
      <w:fldChar w:fldCharType="begin"/>
    </w:r>
    <w:r w:rsidRPr="007A5F14">
      <w:instrText xml:space="preserve"> PAGE  \* Arabic  \* MERGEFORMAT </w:instrText>
    </w:r>
    <w:r w:rsidRPr="007A5F14">
      <w:fldChar w:fldCharType="separate"/>
    </w:r>
    <w:r w:rsidR="009C187F">
      <w:rPr>
        <w:noProof/>
      </w:rPr>
      <w:t>21</w:t>
    </w:r>
    <w:r w:rsidRPr="007A5F14">
      <w:fldChar w:fldCharType="end"/>
    </w:r>
    <w:r w:rsidRPr="007A5F14">
      <w:t xml:space="preserve"> of </w:t>
    </w:r>
    <w:r w:rsidR="00A41A6A">
      <w:rPr>
        <w:noProof/>
      </w:rPr>
      <w:fldChar w:fldCharType="begin"/>
    </w:r>
    <w:r w:rsidR="00A41A6A">
      <w:rPr>
        <w:noProof/>
      </w:rPr>
      <w:instrText xml:space="preserve"> NUMPAGES  \* Arabic  \* MERGEFORMAT </w:instrText>
    </w:r>
    <w:r w:rsidR="00A41A6A">
      <w:rPr>
        <w:noProof/>
      </w:rPr>
      <w:fldChar w:fldCharType="separate"/>
    </w:r>
    <w:r w:rsidR="009C187F">
      <w:rPr>
        <w:noProof/>
      </w:rPr>
      <w:t>22</w:t>
    </w:r>
    <w:r w:rsidR="00A41A6A">
      <w:rPr>
        <w:noProof/>
      </w:rPr>
      <w:fldChar w:fldCharType="end"/>
    </w:r>
  </w:p>
  <w:p w14:paraId="639DBAEA" w14:textId="77777777" w:rsidR="00771EC3" w:rsidRDefault="00771EC3" w:rsidP="00771EC3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8A21D" w14:textId="77777777" w:rsidR="009C187F" w:rsidRDefault="009C18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088EA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hybridMultilevel"/>
    <w:tmpl w:val="669E3628"/>
    <w:lvl w:ilvl="0" w:tplc="7D1E5994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  <w:lvl w:ilvl="1" w:tplc="F1A877EA">
      <w:numFmt w:val="decimal"/>
      <w:lvlText w:val=""/>
      <w:lvlJc w:val="left"/>
    </w:lvl>
    <w:lvl w:ilvl="2" w:tplc="E5B60938">
      <w:numFmt w:val="decimal"/>
      <w:lvlText w:val=""/>
      <w:lvlJc w:val="left"/>
    </w:lvl>
    <w:lvl w:ilvl="3" w:tplc="F8ACA282">
      <w:numFmt w:val="decimal"/>
      <w:lvlText w:val=""/>
      <w:lvlJc w:val="left"/>
    </w:lvl>
    <w:lvl w:ilvl="4" w:tplc="E5F232BA">
      <w:numFmt w:val="decimal"/>
      <w:lvlText w:val=""/>
      <w:lvlJc w:val="left"/>
    </w:lvl>
    <w:lvl w:ilvl="5" w:tplc="521A36CC">
      <w:numFmt w:val="decimal"/>
      <w:lvlText w:val=""/>
      <w:lvlJc w:val="left"/>
    </w:lvl>
    <w:lvl w:ilvl="6" w:tplc="BF5CA61C">
      <w:numFmt w:val="decimal"/>
      <w:lvlText w:val=""/>
      <w:lvlJc w:val="left"/>
    </w:lvl>
    <w:lvl w:ilvl="7" w:tplc="2A1A9AAA">
      <w:numFmt w:val="decimal"/>
      <w:lvlText w:val=""/>
      <w:lvlJc w:val="left"/>
    </w:lvl>
    <w:lvl w:ilvl="8" w:tplc="F8A693FA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E0A22400"/>
    <w:lvl w:ilvl="0" w:tplc="EE7CA0A8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  <w:lvl w:ilvl="1" w:tplc="DFBE2DC6">
      <w:numFmt w:val="decimal"/>
      <w:lvlText w:val=""/>
      <w:lvlJc w:val="left"/>
    </w:lvl>
    <w:lvl w:ilvl="2" w:tplc="5866B0AE">
      <w:numFmt w:val="decimal"/>
      <w:lvlText w:val=""/>
      <w:lvlJc w:val="left"/>
    </w:lvl>
    <w:lvl w:ilvl="3" w:tplc="9D381582">
      <w:numFmt w:val="decimal"/>
      <w:lvlText w:val=""/>
      <w:lvlJc w:val="left"/>
    </w:lvl>
    <w:lvl w:ilvl="4" w:tplc="8D4E7616">
      <w:numFmt w:val="decimal"/>
      <w:lvlText w:val=""/>
      <w:lvlJc w:val="left"/>
    </w:lvl>
    <w:lvl w:ilvl="5" w:tplc="900A373C">
      <w:numFmt w:val="decimal"/>
      <w:lvlText w:val=""/>
      <w:lvlJc w:val="left"/>
    </w:lvl>
    <w:lvl w:ilvl="6" w:tplc="4724B5AA">
      <w:numFmt w:val="decimal"/>
      <w:lvlText w:val=""/>
      <w:lvlJc w:val="left"/>
    </w:lvl>
    <w:lvl w:ilvl="7" w:tplc="C2468438">
      <w:numFmt w:val="decimal"/>
      <w:lvlText w:val=""/>
      <w:lvlJc w:val="left"/>
    </w:lvl>
    <w:lvl w:ilvl="8" w:tplc="CD0243AA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79D211D0"/>
    <w:lvl w:ilvl="0" w:tplc="267CE37E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  <w:lvl w:ilvl="1" w:tplc="DCC4C76E">
      <w:numFmt w:val="decimal"/>
      <w:lvlText w:val=""/>
      <w:lvlJc w:val="left"/>
    </w:lvl>
    <w:lvl w:ilvl="2" w:tplc="78C0BDCA">
      <w:numFmt w:val="decimal"/>
      <w:lvlText w:val=""/>
      <w:lvlJc w:val="left"/>
    </w:lvl>
    <w:lvl w:ilvl="3" w:tplc="949A7386">
      <w:numFmt w:val="decimal"/>
      <w:lvlText w:val=""/>
      <w:lvlJc w:val="left"/>
    </w:lvl>
    <w:lvl w:ilvl="4" w:tplc="63F65246">
      <w:numFmt w:val="decimal"/>
      <w:lvlText w:val=""/>
      <w:lvlJc w:val="left"/>
    </w:lvl>
    <w:lvl w:ilvl="5" w:tplc="A41AFC0A">
      <w:numFmt w:val="decimal"/>
      <w:lvlText w:val=""/>
      <w:lvlJc w:val="left"/>
    </w:lvl>
    <w:lvl w:ilvl="6" w:tplc="C08E970A">
      <w:numFmt w:val="decimal"/>
      <w:lvlText w:val=""/>
      <w:lvlJc w:val="left"/>
    </w:lvl>
    <w:lvl w:ilvl="7" w:tplc="F23EDAB0">
      <w:numFmt w:val="decimal"/>
      <w:lvlText w:val=""/>
      <w:lvlJc w:val="left"/>
    </w:lvl>
    <w:lvl w:ilvl="8" w:tplc="539CFAE0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C43475AC"/>
    <w:lvl w:ilvl="0" w:tplc="5756170E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EFAD736">
      <w:numFmt w:val="decimal"/>
      <w:lvlText w:val=""/>
      <w:lvlJc w:val="left"/>
    </w:lvl>
    <w:lvl w:ilvl="2" w:tplc="B27AA8EE">
      <w:numFmt w:val="decimal"/>
      <w:lvlText w:val=""/>
      <w:lvlJc w:val="left"/>
    </w:lvl>
    <w:lvl w:ilvl="3" w:tplc="3CFC044E">
      <w:numFmt w:val="decimal"/>
      <w:lvlText w:val=""/>
      <w:lvlJc w:val="left"/>
    </w:lvl>
    <w:lvl w:ilvl="4" w:tplc="91E68B32">
      <w:numFmt w:val="decimal"/>
      <w:lvlText w:val=""/>
      <w:lvlJc w:val="left"/>
    </w:lvl>
    <w:lvl w:ilvl="5" w:tplc="84367D02">
      <w:numFmt w:val="decimal"/>
      <w:lvlText w:val=""/>
      <w:lvlJc w:val="left"/>
    </w:lvl>
    <w:lvl w:ilvl="6" w:tplc="37E6DE36">
      <w:numFmt w:val="decimal"/>
      <w:lvlText w:val=""/>
      <w:lvlJc w:val="left"/>
    </w:lvl>
    <w:lvl w:ilvl="7" w:tplc="3820802A">
      <w:numFmt w:val="decimal"/>
      <w:lvlText w:val=""/>
      <w:lvlJc w:val="left"/>
    </w:lvl>
    <w:lvl w:ilvl="8" w:tplc="5C267466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C8F01598"/>
    <w:lvl w:ilvl="0" w:tplc="E9DA0918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2C9A67F6">
      <w:numFmt w:val="decimal"/>
      <w:lvlText w:val=""/>
      <w:lvlJc w:val="left"/>
    </w:lvl>
    <w:lvl w:ilvl="2" w:tplc="A44461BE">
      <w:numFmt w:val="decimal"/>
      <w:lvlText w:val=""/>
      <w:lvlJc w:val="left"/>
    </w:lvl>
    <w:lvl w:ilvl="3" w:tplc="46CA21CC">
      <w:numFmt w:val="decimal"/>
      <w:lvlText w:val=""/>
      <w:lvlJc w:val="left"/>
    </w:lvl>
    <w:lvl w:ilvl="4" w:tplc="D24894A2">
      <w:numFmt w:val="decimal"/>
      <w:lvlText w:val=""/>
      <w:lvlJc w:val="left"/>
    </w:lvl>
    <w:lvl w:ilvl="5" w:tplc="954E369C">
      <w:numFmt w:val="decimal"/>
      <w:lvlText w:val=""/>
      <w:lvlJc w:val="left"/>
    </w:lvl>
    <w:lvl w:ilvl="6" w:tplc="599C534C">
      <w:numFmt w:val="decimal"/>
      <w:lvlText w:val=""/>
      <w:lvlJc w:val="left"/>
    </w:lvl>
    <w:lvl w:ilvl="7" w:tplc="E4762D8C">
      <w:numFmt w:val="decimal"/>
      <w:lvlText w:val=""/>
      <w:lvlJc w:val="left"/>
    </w:lvl>
    <w:lvl w:ilvl="8" w:tplc="CA12BD42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1570C3B6"/>
    <w:lvl w:ilvl="0" w:tplc="1A02477A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594D8E0">
      <w:numFmt w:val="decimal"/>
      <w:lvlText w:val=""/>
      <w:lvlJc w:val="left"/>
    </w:lvl>
    <w:lvl w:ilvl="2" w:tplc="CD10657A">
      <w:numFmt w:val="decimal"/>
      <w:lvlText w:val=""/>
      <w:lvlJc w:val="left"/>
    </w:lvl>
    <w:lvl w:ilvl="3" w:tplc="52E69296">
      <w:numFmt w:val="decimal"/>
      <w:lvlText w:val=""/>
      <w:lvlJc w:val="left"/>
    </w:lvl>
    <w:lvl w:ilvl="4" w:tplc="FEA80ED8">
      <w:numFmt w:val="decimal"/>
      <w:lvlText w:val=""/>
      <w:lvlJc w:val="left"/>
    </w:lvl>
    <w:lvl w:ilvl="5" w:tplc="EA229958">
      <w:numFmt w:val="decimal"/>
      <w:lvlText w:val=""/>
      <w:lvlJc w:val="left"/>
    </w:lvl>
    <w:lvl w:ilvl="6" w:tplc="5CE64020">
      <w:numFmt w:val="decimal"/>
      <w:lvlText w:val=""/>
      <w:lvlJc w:val="left"/>
    </w:lvl>
    <w:lvl w:ilvl="7" w:tplc="5B5C2A2A">
      <w:numFmt w:val="decimal"/>
      <w:lvlText w:val=""/>
      <w:lvlJc w:val="left"/>
    </w:lvl>
    <w:lvl w:ilvl="8" w:tplc="D690FA48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AD365FBC"/>
    <w:lvl w:ilvl="0" w:tplc="DA92CB32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740110">
      <w:numFmt w:val="decimal"/>
      <w:lvlText w:val=""/>
      <w:lvlJc w:val="left"/>
    </w:lvl>
    <w:lvl w:ilvl="2" w:tplc="3CCA82D4">
      <w:numFmt w:val="decimal"/>
      <w:lvlText w:val=""/>
      <w:lvlJc w:val="left"/>
    </w:lvl>
    <w:lvl w:ilvl="3" w:tplc="74D47A56">
      <w:numFmt w:val="decimal"/>
      <w:lvlText w:val=""/>
      <w:lvlJc w:val="left"/>
    </w:lvl>
    <w:lvl w:ilvl="4" w:tplc="C228ED0C">
      <w:numFmt w:val="decimal"/>
      <w:lvlText w:val=""/>
      <w:lvlJc w:val="left"/>
    </w:lvl>
    <w:lvl w:ilvl="5" w:tplc="64405134">
      <w:numFmt w:val="decimal"/>
      <w:lvlText w:val=""/>
      <w:lvlJc w:val="left"/>
    </w:lvl>
    <w:lvl w:ilvl="6" w:tplc="C9264098">
      <w:numFmt w:val="decimal"/>
      <w:lvlText w:val=""/>
      <w:lvlJc w:val="left"/>
    </w:lvl>
    <w:lvl w:ilvl="7" w:tplc="726613E2">
      <w:numFmt w:val="decimal"/>
      <w:lvlText w:val=""/>
      <w:lvlJc w:val="left"/>
    </w:lvl>
    <w:lvl w:ilvl="8" w:tplc="3D8692A8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8388A06"/>
    <w:lvl w:ilvl="0" w:tplc="198434E6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 w:tplc="E75C7478">
      <w:numFmt w:val="decimal"/>
      <w:lvlText w:val=""/>
      <w:lvlJc w:val="left"/>
    </w:lvl>
    <w:lvl w:ilvl="2" w:tplc="830A7858">
      <w:numFmt w:val="decimal"/>
      <w:lvlText w:val=""/>
      <w:lvlJc w:val="left"/>
    </w:lvl>
    <w:lvl w:ilvl="3" w:tplc="4754EAC4">
      <w:numFmt w:val="decimal"/>
      <w:lvlText w:val=""/>
      <w:lvlJc w:val="left"/>
    </w:lvl>
    <w:lvl w:ilvl="4" w:tplc="24043470">
      <w:numFmt w:val="decimal"/>
      <w:lvlText w:val=""/>
      <w:lvlJc w:val="left"/>
    </w:lvl>
    <w:lvl w:ilvl="5" w:tplc="00DC6440">
      <w:numFmt w:val="decimal"/>
      <w:lvlText w:val=""/>
      <w:lvlJc w:val="left"/>
    </w:lvl>
    <w:lvl w:ilvl="6" w:tplc="542225D8">
      <w:numFmt w:val="decimal"/>
      <w:lvlText w:val=""/>
      <w:lvlJc w:val="left"/>
    </w:lvl>
    <w:lvl w:ilvl="7" w:tplc="13F053D0">
      <w:numFmt w:val="decimal"/>
      <w:lvlText w:val=""/>
      <w:lvlJc w:val="left"/>
    </w:lvl>
    <w:lvl w:ilvl="8" w:tplc="E9C6F42E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9B24565E"/>
    <w:lvl w:ilvl="0" w:tplc="29E0009E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C4A5B6">
      <w:numFmt w:val="decimal"/>
      <w:lvlText w:val=""/>
      <w:lvlJc w:val="left"/>
    </w:lvl>
    <w:lvl w:ilvl="2" w:tplc="E7621B92">
      <w:numFmt w:val="decimal"/>
      <w:lvlText w:val=""/>
      <w:lvlJc w:val="left"/>
    </w:lvl>
    <w:lvl w:ilvl="3" w:tplc="FD902FEE">
      <w:numFmt w:val="decimal"/>
      <w:lvlText w:val=""/>
      <w:lvlJc w:val="left"/>
    </w:lvl>
    <w:lvl w:ilvl="4" w:tplc="1C0EAE16">
      <w:numFmt w:val="decimal"/>
      <w:lvlText w:val=""/>
      <w:lvlJc w:val="left"/>
    </w:lvl>
    <w:lvl w:ilvl="5" w:tplc="35740414">
      <w:numFmt w:val="decimal"/>
      <w:lvlText w:val=""/>
      <w:lvlJc w:val="left"/>
    </w:lvl>
    <w:lvl w:ilvl="6" w:tplc="AF608998">
      <w:numFmt w:val="decimal"/>
      <w:lvlText w:val=""/>
      <w:lvlJc w:val="left"/>
    </w:lvl>
    <w:lvl w:ilvl="7" w:tplc="F948C128">
      <w:numFmt w:val="decimal"/>
      <w:lvlText w:val=""/>
      <w:lvlJc w:val="left"/>
    </w:lvl>
    <w:lvl w:ilvl="8" w:tplc="BD4A4DF6">
      <w:numFmt w:val="decimal"/>
      <w:lvlText w:val=""/>
      <w:lvlJc w:val="left"/>
    </w:lvl>
  </w:abstractNum>
  <w:abstractNum w:abstractNumId="10" w15:restartNumberingAfterBreak="0">
    <w:nsid w:val="01751DE8"/>
    <w:multiLevelType w:val="hybridMultilevel"/>
    <w:tmpl w:val="23B89502"/>
    <w:lvl w:ilvl="0" w:tplc="17C07B0A">
      <w:start w:val="1"/>
      <w:numFmt w:val="decimal"/>
      <w:pStyle w:val="Pub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 w:tplc="01FA0BAC">
      <w:start w:val="3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A352A7"/>
    <w:multiLevelType w:val="hybridMultilevel"/>
    <w:tmpl w:val="F08CBD6E"/>
    <w:lvl w:ilvl="0" w:tplc="9B0E0ABA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307238"/>
    <w:multiLevelType w:val="hybridMultilevel"/>
    <w:tmpl w:val="415CB166"/>
    <w:lvl w:ilvl="0" w:tplc="B386A3D8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350CD3"/>
    <w:multiLevelType w:val="hybridMultilevel"/>
    <w:tmpl w:val="9B06A9AE"/>
    <w:lvl w:ilvl="0" w:tplc="9B349FD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3F06EF"/>
    <w:multiLevelType w:val="hybridMultilevel"/>
    <w:tmpl w:val="71F42C28"/>
    <w:lvl w:ilvl="0" w:tplc="AEAEFFA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7E3437"/>
    <w:multiLevelType w:val="hybridMultilevel"/>
    <w:tmpl w:val="A6F23F22"/>
    <w:lvl w:ilvl="0" w:tplc="4308E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2E26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4496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0083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7C63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BA2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5C13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84C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EE6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9B77E4"/>
    <w:multiLevelType w:val="hybridMultilevel"/>
    <w:tmpl w:val="C7A0CECA"/>
    <w:lvl w:ilvl="0" w:tplc="5276FF3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DB15EE"/>
    <w:multiLevelType w:val="hybridMultilevel"/>
    <w:tmpl w:val="CD0837A4"/>
    <w:lvl w:ilvl="0" w:tplc="64126486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E07BC"/>
    <w:multiLevelType w:val="hybridMultilevel"/>
    <w:tmpl w:val="FC34F98A"/>
    <w:lvl w:ilvl="0" w:tplc="2A52E4C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ABA2302" w:tentative="1">
      <w:start w:val="1"/>
      <w:numFmt w:val="lowerLetter"/>
      <w:lvlText w:val="%2."/>
      <w:lvlJc w:val="left"/>
      <w:pPr>
        <w:ind w:left="1440" w:hanging="360"/>
      </w:pPr>
    </w:lvl>
    <w:lvl w:ilvl="2" w:tplc="8E968894" w:tentative="1">
      <w:start w:val="1"/>
      <w:numFmt w:val="lowerRoman"/>
      <w:lvlText w:val="%3."/>
      <w:lvlJc w:val="right"/>
      <w:pPr>
        <w:ind w:left="2160" w:hanging="180"/>
      </w:pPr>
    </w:lvl>
    <w:lvl w:ilvl="3" w:tplc="000E8388" w:tentative="1">
      <w:start w:val="1"/>
      <w:numFmt w:val="decimal"/>
      <w:lvlText w:val="%4."/>
      <w:lvlJc w:val="left"/>
      <w:pPr>
        <w:ind w:left="2880" w:hanging="360"/>
      </w:pPr>
    </w:lvl>
    <w:lvl w:ilvl="4" w:tplc="9ACCF45E" w:tentative="1">
      <w:start w:val="1"/>
      <w:numFmt w:val="lowerLetter"/>
      <w:lvlText w:val="%5."/>
      <w:lvlJc w:val="left"/>
      <w:pPr>
        <w:ind w:left="3600" w:hanging="360"/>
      </w:pPr>
    </w:lvl>
    <w:lvl w:ilvl="5" w:tplc="7390E5C6" w:tentative="1">
      <w:start w:val="1"/>
      <w:numFmt w:val="lowerRoman"/>
      <w:lvlText w:val="%6."/>
      <w:lvlJc w:val="right"/>
      <w:pPr>
        <w:ind w:left="4320" w:hanging="180"/>
      </w:pPr>
    </w:lvl>
    <w:lvl w:ilvl="6" w:tplc="8AC40D60" w:tentative="1">
      <w:start w:val="1"/>
      <w:numFmt w:val="decimal"/>
      <w:lvlText w:val="%7."/>
      <w:lvlJc w:val="left"/>
      <w:pPr>
        <w:ind w:left="5040" w:hanging="360"/>
      </w:pPr>
    </w:lvl>
    <w:lvl w:ilvl="7" w:tplc="612A099A" w:tentative="1">
      <w:start w:val="1"/>
      <w:numFmt w:val="lowerLetter"/>
      <w:lvlText w:val="%8."/>
      <w:lvlJc w:val="left"/>
      <w:pPr>
        <w:ind w:left="5760" w:hanging="360"/>
      </w:pPr>
    </w:lvl>
    <w:lvl w:ilvl="8" w:tplc="9F2E25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8B4018"/>
    <w:multiLevelType w:val="hybridMultilevel"/>
    <w:tmpl w:val="5FBAEA58"/>
    <w:lvl w:ilvl="0" w:tplc="D50A5E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C08AD30" w:tentative="1">
      <w:start w:val="1"/>
      <w:numFmt w:val="lowerLetter"/>
      <w:lvlText w:val="%2."/>
      <w:lvlJc w:val="left"/>
      <w:pPr>
        <w:ind w:left="1440" w:hanging="360"/>
      </w:pPr>
    </w:lvl>
    <w:lvl w:ilvl="2" w:tplc="817AAE1C" w:tentative="1">
      <w:start w:val="1"/>
      <w:numFmt w:val="lowerRoman"/>
      <w:lvlText w:val="%3."/>
      <w:lvlJc w:val="right"/>
      <w:pPr>
        <w:ind w:left="2160" w:hanging="180"/>
      </w:pPr>
    </w:lvl>
    <w:lvl w:ilvl="3" w:tplc="139E1098" w:tentative="1">
      <w:start w:val="1"/>
      <w:numFmt w:val="decimal"/>
      <w:lvlText w:val="%4."/>
      <w:lvlJc w:val="left"/>
      <w:pPr>
        <w:ind w:left="2880" w:hanging="360"/>
      </w:pPr>
    </w:lvl>
    <w:lvl w:ilvl="4" w:tplc="FA4CE626" w:tentative="1">
      <w:start w:val="1"/>
      <w:numFmt w:val="lowerLetter"/>
      <w:lvlText w:val="%5."/>
      <w:lvlJc w:val="left"/>
      <w:pPr>
        <w:ind w:left="3600" w:hanging="360"/>
      </w:pPr>
    </w:lvl>
    <w:lvl w:ilvl="5" w:tplc="C6B82024" w:tentative="1">
      <w:start w:val="1"/>
      <w:numFmt w:val="lowerRoman"/>
      <w:lvlText w:val="%6."/>
      <w:lvlJc w:val="right"/>
      <w:pPr>
        <w:ind w:left="4320" w:hanging="180"/>
      </w:pPr>
    </w:lvl>
    <w:lvl w:ilvl="6" w:tplc="8BD0423E" w:tentative="1">
      <w:start w:val="1"/>
      <w:numFmt w:val="decimal"/>
      <w:lvlText w:val="%7."/>
      <w:lvlJc w:val="left"/>
      <w:pPr>
        <w:ind w:left="5040" w:hanging="360"/>
      </w:pPr>
    </w:lvl>
    <w:lvl w:ilvl="7" w:tplc="CACC6D8C" w:tentative="1">
      <w:start w:val="1"/>
      <w:numFmt w:val="lowerLetter"/>
      <w:lvlText w:val="%8."/>
      <w:lvlJc w:val="left"/>
      <w:pPr>
        <w:ind w:left="5760" w:hanging="360"/>
      </w:pPr>
    </w:lvl>
    <w:lvl w:ilvl="8" w:tplc="2E640E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1E4537"/>
    <w:multiLevelType w:val="hybridMultilevel"/>
    <w:tmpl w:val="ED8EE1BA"/>
    <w:lvl w:ilvl="0" w:tplc="6722EFD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380276"/>
    <w:multiLevelType w:val="multilevel"/>
    <w:tmpl w:val="3BEAD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D6977A9"/>
    <w:multiLevelType w:val="hybridMultilevel"/>
    <w:tmpl w:val="96B6309A"/>
    <w:lvl w:ilvl="0" w:tplc="FF8AF10C">
      <w:start w:val="4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9B8CA2A">
      <w:numFmt w:val="decimal"/>
      <w:lvlText w:val=""/>
      <w:lvlJc w:val="left"/>
    </w:lvl>
    <w:lvl w:ilvl="2" w:tplc="38E048F4">
      <w:numFmt w:val="decimal"/>
      <w:lvlText w:val=""/>
      <w:lvlJc w:val="left"/>
    </w:lvl>
    <w:lvl w:ilvl="3" w:tplc="367A3496">
      <w:numFmt w:val="decimal"/>
      <w:lvlText w:val=""/>
      <w:lvlJc w:val="left"/>
    </w:lvl>
    <w:lvl w:ilvl="4" w:tplc="CC9C10B0">
      <w:numFmt w:val="decimal"/>
      <w:lvlText w:val=""/>
      <w:lvlJc w:val="left"/>
    </w:lvl>
    <w:lvl w:ilvl="5" w:tplc="951E483C">
      <w:numFmt w:val="decimal"/>
      <w:lvlText w:val=""/>
      <w:lvlJc w:val="left"/>
    </w:lvl>
    <w:lvl w:ilvl="6" w:tplc="7E0E7278">
      <w:numFmt w:val="decimal"/>
      <w:lvlText w:val=""/>
      <w:lvlJc w:val="left"/>
    </w:lvl>
    <w:lvl w:ilvl="7" w:tplc="BF34B4EC">
      <w:numFmt w:val="decimal"/>
      <w:lvlText w:val=""/>
      <w:lvlJc w:val="left"/>
    </w:lvl>
    <w:lvl w:ilvl="8" w:tplc="3C62F3B2">
      <w:numFmt w:val="decimal"/>
      <w:lvlText w:val=""/>
      <w:lvlJc w:val="left"/>
    </w:lvl>
  </w:abstractNum>
  <w:abstractNum w:abstractNumId="23" w15:restartNumberingAfterBreak="0">
    <w:nsid w:val="264E29AC"/>
    <w:multiLevelType w:val="hybridMultilevel"/>
    <w:tmpl w:val="DFD0E548"/>
    <w:lvl w:ilvl="0" w:tplc="9CEEF30C">
      <w:start w:val="1"/>
      <w:numFmt w:val="upperRoman"/>
      <w:pStyle w:val="Heading1"/>
      <w:lvlText w:val="%1."/>
      <w:lvlJc w:val="left"/>
      <w:pPr>
        <w:tabs>
          <w:tab w:val="num" w:pos="4140"/>
        </w:tabs>
        <w:ind w:left="4140" w:hanging="720"/>
      </w:pPr>
      <w:rPr>
        <w:rFonts w:ascii="Times New Roman Bold" w:hAnsi="Times New Roman Bold" w:cs="Times New Roman" w:hint="default"/>
        <w:b/>
        <w:i w:val="0"/>
        <w:sz w:val="24"/>
        <w:szCs w:val="24"/>
      </w:rPr>
    </w:lvl>
    <w:lvl w:ilvl="1" w:tplc="23F6F13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1DAB61A">
      <w:start w:val="1"/>
      <w:numFmt w:val="upperLetter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7BF872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B889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82B6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D0BA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0692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934682A"/>
    <w:multiLevelType w:val="hybridMultilevel"/>
    <w:tmpl w:val="EE92E19E"/>
    <w:lvl w:ilvl="0" w:tplc="1082AE60">
      <w:start w:val="1"/>
      <w:numFmt w:val="upperLetter"/>
      <w:pStyle w:val="Heading2"/>
      <w:lvlText w:val="%1."/>
      <w:lvlJc w:val="left"/>
      <w:pPr>
        <w:ind w:left="3600" w:hanging="360"/>
      </w:pPr>
    </w:lvl>
    <w:lvl w:ilvl="1" w:tplc="32E85D34">
      <w:start w:val="1"/>
      <w:numFmt w:val="lowerLetter"/>
      <w:lvlText w:val="%2."/>
      <w:lvlJc w:val="left"/>
      <w:pPr>
        <w:ind w:left="1440" w:hanging="360"/>
      </w:pPr>
    </w:lvl>
    <w:lvl w:ilvl="2" w:tplc="0E94AC30" w:tentative="1">
      <w:start w:val="1"/>
      <w:numFmt w:val="lowerRoman"/>
      <w:lvlText w:val="%3."/>
      <w:lvlJc w:val="right"/>
      <w:pPr>
        <w:ind w:left="2160" w:hanging="180"/>
      </w:pPr>
    </w:lvl>
    <w:lvl w:ilvl="3" w:tplc="4A90DF00" w:tentative="1">
      <w:start w:val="1"/>
      <w:numFmt w:val="decimal"/>
      <w:lvlText w:val="%4."/>
      <w:lvlJc w:val="left"/>
      <w:pPr>
        <w:ind w:left="2880" w:hanging="360"/>
      </w:pPr>
    </w:lvl>
    <w:lvl w:ilvl="4" w:tplc="7E1CA0A2" w:tentative="1">
      <w:start w:val="1"/>
      <w:numFmt w:val="lowerLetter"/>
      <w:lvlText w:val="%5."/>
      <w:lvlJc w:val="left"/>
      <w:pPr>
        <w:ind w:left="3600" w:hanging="360"/>
      </w:pPr>
    </w:lvl>
    <w:lvl w:ilvl="5" w:tplc="F8E632FA" w:tentative="1">
      <w:start w:val="1"/>
      <w:numFmt w:val="lowerRoman"/>
      <w:lvlText w:val="%6."/>
      <w:lvlJc w:val="right"/>
      <w:pPr>
        <w:ind w:left="4320" w:hanging="180"/>
      </w:pPr>
    </w:lvl>
    <w:lvl w:ilvl="6" w:tplc="0054F90C" w:tentative="1">
      <w:start w:val="1"/>
      <w:numFmt w:val="decimal"/>
      <w:lvlText w:val="%7."/>
      <w:lvlJc w:val="left"/>
      <w:pPr>
        <w:ind w:left="5040" w:hanging="360"/>
      </w:pPr>
    </w:lvl>
    <w:lvl w:ilvl="7" w:tplc="CAF0D262" w:tentative="1">
      <w:start w:val="1"/>
      <w:numFmt w:val="lowerLetter"/>
      <w:lvlText w:val="%8."/>
      <w:lvlJc w:val="left"/>
      <w:pPr>
        <w:ind w:left="5760" w:hanging="360"/>
      </w:pPr>
    </w:lvl>
    <w:lvl w:ilvl="8" w:tplc="74C056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A2686"/>
    <w:multiLevelType w:val="hybridMultilevel"/>
    <w:tmpl w:val="746842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1B74B4"/>
    <w:multiLevelType w:val="hybridMultilevel"/>
    <w:tmpl w:val="E6307BAE"/>
    <w:lvl w:ilvl="0" w:tplc="B386A3D8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BB75F6"/>
    <w:multiLevelType w:val="hybridMultilevel"/>
    <w:tmpl w:val="7382A478"/>
    <w:lvl w:ilvl="0" w:tplc="1C58B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A8F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28B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FA13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70DC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CE9E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06EB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96CF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745F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542B04"/>
    <w:multiLevelType w:val="hybridMultilevel"/>
    <w:tmpl w:val="F154C5BC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640003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A96A98"/>
    <w:multiLevelType w:val="hybridMultilevel"/>
    <w:tmpl w:val="2CA40840"/>
    <w:lvl w:ilvl="0" w:tplc="921EFAAA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C6E5682" w:tentative="1">
      <w:start w:val="1"/>
      <w:numFmt w:val="lowerLetter"/>
      <w:lvlText w:val="%2."/>
      <w:lvlJc w:val="left"/>
      <w:pPr>
        <w:ind w:left="1440" w:hanging="360"/>
      </w:pPr>
    </w:lvl>
    <w:lvl w:ilvl="2" w:tplc="3C620FAC" w:tentative="1">
      <w:start w:val="1"/>
      <w:numFmt w:val="lowerRoman"/>
      <w:lvlText w:val="%3."/>
      <w:lvlJc w:val="right"/>
      <w:pPr>
        <w:ind w:left="2160" w:hanging="180"/>
      </w:pPr>
    </w:lvl>
    <w:lvl w:ilvl="3" w:tplc="79B82686" w:tentative="1">
      <w:start w:val="1"/>
      <w:numFmt w:val="decimal"/>
      <w:lvlText w:val="%4."/>
      <w:lvlJc w:val="left"/>
      <w:pPr>
        <w:ind w:left="2880" w:hanging="360"/>
      </w:pPr>
    </w:lvl>
    <w:lvl w:ilvl="4" w:tplc="40A099E6" w:tentative="1">
      <w:start w:val="1"/>
      <w:numFmt w:val="lowerLetter"/>
      <w:lvlText w:val="%5."/>
      <w:lvlJc w:val="left"/>
      <w:pPr>
        <w:ind w:left="3600" w:hanging="360"/>
      </w:pPr>
    </w:lvl>
    <w:lvl w:ilvl="5" w:tplc="7A381E9C" w:tentative="1">
      <w:start w:val="1"/>
      <w:numFmt w:val="lowerRoman"/>
      <w:lvlText w:val="%6."/>
      <w:lvlJc w:val="right"/>
      <w:pPr>
        <w:ind w:left="4320" w:hanging="180"/>
      </w:pPr>
    </w:lvl>
    <w:lvl w:ilvl="6" w:tplc="A9500ADA" w:tentative="1">
      <w:start w:val="1"/>
      <w:numFmt w:val="decimal"/>
      <w:lvlText w:val="%7."/>
      <w:lvlJc w:val="left"/>
      <w:pPr>
        <w:ind w:left="5040" w:hanging="360"/>
      </w:pPr>
    </w:lvl>
    <w:lvl w:ilvl="7" w:tplc="9722673C" w:tentative="1">
      <w:start w:val="1"/>
      <w:numFmt w:val="lowerLetter"/>
      <w:lvlText w:val="%8."/>
      <w:lvlJc w:val="left"/>
      <w:pPr>
        <w:ind w:left="5760" w:hanging="360"/>
      </w:pPr>
    </w:lvl>
    <w:lvl w:ilvl="8" w:tplc="DBF4A7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BF13B9"/>
    <w:multiLevelType w:val="hybridMultilevel"/>
    <w:tmpl w:val="C98E07B4"/>
    <w:lvl w:ilvl="0" w:tplc="3B7ED4D6">
      <w:start w:val="1"/>
      <w:numFmt w:val="decimal"/>
      <w:lvlText w:val="Q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D5C8FD44">
      <w:start w:val="1"/>
      <w:numFmt w:val="lowerLetter"/>
      <w:lvlText w:val="%2."/>
      <w:lvlJc w:val="left"/>
      <w:pPr>
        <w:ind w:left="-2790" w:hanging="360"/>
      </w:pPr>
    </w:lvl>
    <w:lvl w:ilvl="2" w:tplc="D436D6A8" w:tentative="1">
      <w:start w:val="1"/>
      <w:numFmt w:val="lowerRoman"/>
      <w:lvlText w:val="%3."/>
      <w:lvlJc w:val="right"/>
      <w:pPr>
        <w:ind w:left="-2070" w:hanging="180"/>
      </w:pPr>
    </w:lvl>
    <w:lvl w:ilvl="3" w:tplc="6A5222E4" w:tentative="1">
      <w:start w:val="1"/>
      <w:numFmt w:val="decimal"/>
      <w:lvlText w:val="%4."/>
      <w:lvlJc w:val="left"/>
      <w:pPr>
        <w:ind w:left="-1350" w:hanging="360"/>
      </w:pPr>
    </w:lvl>
    <w:lvl w:ilvl="4" w:tplc="D7764276" w:tentative="1">
      <w:start w:val="1"/>
      <w:numFmt w:val="lowerLetter"/>
      <w:lvlText w:val="%5."/>
      <w:lvlJc w:val="left"/>
      <w:pPr>
        <w:ind w:left="-630" w:hanging="360"/>
      </w:pPr>
    </w:lvl>
    <w:lvl w:ilvl="5" w:tplc="2490F95E" w:tentative="1">
      <w:start w:val="1"/>
      <w:numFmt w:val="lowerRoman"/>
      <w:lvlText w:val="%6."/>
      <w:lvlJc w:val="right"/>
      <w:pPr>
        <w:ind w:left="90" w:hanging="180"/>
      </w:pPr>
    </w:lvl>
    <w:lvl w:ilvl="6" w:tplc="3B3E1A90" w:tentative="1">
      <w:start w:val="1"/>
      <w:numFmt w:val="decimal"/>
      <w:lvlText w:val="%7."/>
      <w:lvlJc w:val="left"/>
      <w:pPr>
        <w:ind w:left="810" w:hanging="360"/>
      </w:pPr>
    </w:lvl>
    <w:lvl w:ilvl="7" w:tplc="74708528" w:tentative="1">
      <w:start w:val="1"/>
      <w:numFmt w:val="lowerLetter"/>
      <w:lvlText w:val="%8."/>
      <w:lvlJc w:val="left"/>
      <w:pPr>
        <w:ind w:left="1530" w:hanging="360"/>
      </w:pPr>
    </w:lvl>
    <w:lvl w:ilvl="8" w:tplc="CBA2C496" w:tentative="1">
      <w:start w:val="1"/>
      <w:numFmt w:val="lowerRoman"/>
      <w:lvlText w:val="%9."/>
      <w:lvlJc w:val="right"/>
      <w:pPr>
        <w:ind w:left="2250" w:hanging="180"/>
      </w:pPr>
    </w:lvl>
  </w:abstractNum>
  <w:abstractNum w:abstractNumId="31" w15:restartNumberingAfterBreak="0">
    <w:nsid w:val="488B47A6"/>
    <w:multiLevelType w:val="hybridMultilevel"/>
    <w:tmpl w:val="3C389C4A"/>
    <w:lvl w:ilvl="0" w:tplc="2D6AC7CE">
      <w:start w:val="1"/>
      <w:numFmt w:val="decimal"/>
      <w:pStyle w:val="Q"/>
      <w:lvlText w:val="Q%1.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7164EDC" w:tentative="1">
      <w:start w:val="1"/>
      <w:numFmt w:val="lowerLetter"/>
      <w:lvlText w:val="%2."/>
      <w:lvlJc w:val="left"/>
      <w:pPr>
        <w:ind w:left="1440" w:hanging="360"/>
      </w:pPr>
    </w:lvl>
    <w:lvl w:ilvl="2" w:tplc="D382CD06" w:tentative="1">
      <w:start w:val="1"/>
      <w:numFmt w:val="lowerRoman"/>
      <w:lvlText w:val="%3."/>
      <w:lvlJc w:val="right"/>
      <w:pPr>
        <w:ind w:left="2160" w:hanging="180"/>
      </w:pPr>
    </w:lvl>
    <w:lvl w:ilvl="3" w:tplc="DF069CDA" w:tentative="1">
      <w:start w:val="1"/>
      <w:numFmt w:val="decimal"/>
      <w:lvlText w:val="%4."/>
      <w:lvlJc w:val="left"/>
      <w:pPr>
        <w:ind w:left="2880" w:hanging="360"/>
      </w:pPr>
    </w:lvl>
    <w:lvl w:ilvl="4" w:tplc="E31416B2" w:tentative="1">
      <w:start w:val="1"/>
      <w:numFmt w:val="lowerLetter"/>
      <w:lvlText w:val="%5."/>
      <w:lvlJc w:val="left"/>
      <w:pPr>
        <w:ind w:left="3600" w:hanging="360"/>
      </w:pPr>
    </w:lvl>
    <w:lvl w:ilvl="5" w:tplc="F73090D4" w:tentative="1">
      <w:start w:val="1"/>
      <w:numFmt w:val="lowerRoman"/>
      <w:lvlText w:val="%6."/>
      <w:lvlJc w:val="right"/>
      <w:pPr>
        <w:ind w:left="4320" w:hanging="180"/>
      </w:pPr>
    </w:lvl>
    <w:lvl w:ilvl="6" w:tplc="C01EF9C0" w:tentative="1">
      <w:start w:val="1"/>
      <w:numFmt w:val="decimal"/>
      <w:lvlText w:val="%7."/>
      <w:lvlJc w:val="left"/>
      <w:pPr>
        <w:ind w:left="5040" w:hanging="360"/>
      </w:pPr>
    </w:lvl>
    <w:lvl w:ilvl="7" w:tplc="ED2C7360" w:tentative="1">
      <w:start w:val="1"/>
      <w:numFmt w:val="lowerLetter"/>
      <w:lvlText w:val="%8."/>
      <w:lvlJc w:val="left"/>
      <w:pPr>
        <w:ind w:left="5760" w:hanging="360"/>
      </w:pPr>
    </w:lvl>
    <w:lvl w:ilvl="8" w:tplc="A860F0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BE2871"/>
    <w:multiLevelType w:val="hybridMultilevel"/>
    <w:tmpl w:val="B638F26C"/>
    <w:lvl w:ilvl="0" w:tplc="9E7A223C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6D49AF"/>
    <w:multiLevelType w:val="hybridMultilevel"/>
    <w:tmpl w:val="845642F4"/>
    <w:lvl w:ilvl="0" w:tplc="4F12C8E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2D6709E" w:tentative="1">
      <w:start w:val="1"/>
      <w:numFmt w:val="lowerLetter"/>
      <w:lvlText w:val="%2."/>
      <w:lvlJc w:val="left"/>
      <w:pPr>
        <w:ind w:left="1440" w:hanging="360"/>
      </w:pPr>
    </w:lvl>
    <w:lvl w:ilvl="2" w:tplc="B544657C" w:tentative="1">
      <w:start w:val="1"/>
      <w:numFmt w:val="lowerRoman"/>
      <w:lvlText w:val="%3."/>
      <w:lvlJc w:val="right"/>
      <w:pPr>
        <w:ind w:left="2160" w:hanging="180"/>
      </w:pPr>
    </w:lvl>
    <w:lvl w:ilvl="3" w:tplc="D06A2DA6" w:tentative="1">
      <w:start w:val="1"/>
      <w:numFmt w:val="decimal"/>
      <w:lvlText w:val="%4."/>
      <w:lvlJc w:val="left"/>
      <w:pPr>
        <w:ind w:left="2880" w:hanging="360"/>
      </w:pPr>
    </w:lvl>
    <w:lvl w:ilvl="4" w:tplc="8ED2B23C" w:tentative="1">
      <w:start w:val="1"/>
      <w:numFmt w:val="lowerLetter"/>
      <w:lvlText w:val="%5."/>
      <w:lvlJc w:val="left"/>
      <w:pPr>
        <w:ind w:left="3600" w:hanging="360"/>
      </w:pPr>
    </w:lvl>
    <w:lvl w:ilvl="5" w:tplc="2DA8E832" w:tentative="1">
      <w:start w:val="1"/>
      <w:numFmt w:val="lowerRoman"/>
      <w:lvlText w:val="%6."/>
      <w:lvlJc w:val="right"/>
      <w:pPr>
        <w:ind w:left="4320" w:hanging="180"/>
      </w:pPr>
    </w:lvl>
    <w:lvl w:ilvl="6" w:tplc="87263608" w:tentative="1">
      <w:start w:val="1"/>
      <w:numFmt w:val="decimal"/>
      <w:lvlText w:val="%7."/>
      <w:lvlJc w:val="left"/>
      <w:pPr>
        <w:ind w:left="5040" w:hanging="360"/>
      </w:pPr>
    </w:lvl>
    <w:lvl w:ilvl="7" w:tplc="3D72CBB2" w:tentative="1">
      <w:start w:val="1"/>
      <w:numFmt w:val="lowerLetter"/>
      <w:lvlText w:val="%8."/>
      <w:lvlJc w:val="left"/>
      <w:pPr>
        <w:ind w:left="5760" w:hanging="360"/>
      </w:pPr>
    </w:lvl>
    <w:lvl w:ilvl="8" w:tplc="F1A4D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721D39"/>
    <w:multiLevelType w:val="hybridMultilevel"/>
    <w:tmpl w:val="CBD2C77C"/>
    <w:lvl w:ilvl="0" w:tplc="7DF816A6">
      <w:start w:val="1"/>
      <w:numFmt w:val="decimal"/>
      <w:pStyle w:val="question"/>
      <w:lvlText w:val="Q%1."/>
      <w:lvlJc w:val="left"/>
      <w:pPr>
        <w:ind w:left="459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04318" w:tentative="1">
      <w:start w:val="1"/>
      <w:numFmt w:val="lowerLetter"/>
      <w:lvlText w:val="%2."/>
      <w:lvlJc w:val="left"/>
      <w:pPr>
        <w:ind w:left="2160" w:hanging="360"/>
      </w:pPr>
    </w:lvl>
    <w:lvl w:ilvl="2" w:tplc="6A48ECE4" w:tentative="1">
      <w:start w:val="1"/>
      <w:numFmt w:val="lowerRoman"/>
      <w:lvlText w:val="%3."/>
      <w:lvlJc w:val="right"/>
      <w:pPr>
        <w:ind w:left="2880" w:hanging="180"/>
      </w:pPr>
    </w:lvl>
    <w:lvl w:ilvl="3" w:tplc="8B8E5DAA" w:tentative="1">
      <w:start w:val="1"/>
      <w:numFmt w:val="decimal"/>
      <w:lvlText w:val="%4."/>
      <w:lvlJc w:val="left"/>
      <w:pPr>
        <w:ind w:left="3600" w:hanging="360"/>
      </w:pPr>
    </w:lvl>
    <w:lvl w:ilvl="4" w:tplc="D5E0ADFE" w:tentative="1">
      <w:start w:val="1"/>
      <w:numFmt w:val="lowerLetter"/>
      <w:lvlText w:val="%5."/>
      <w:lvlJc w:val="left"/>
      <w:pPr>
        <w:ind w:left="4320" w:hanging="360"/>
      </w:pPr>
    </w:lvl>
    <w:lvl w:ilvl="5" w:tplc="950EDFDE" w:tentative="1">
      <w:start w:val="1"/>
      <w:numFmt w:val="lowerRoman"/>
      <w:lvlText w:val="%6."/>
      <w:lvlJc w:val="right"/>
      <w:pPr>
        <w:ind w:left="5040" w:hanging="180"/>
      </w:pPr>
    </w:lvl>
    <w:lvl w:ilvl="6" w:tplc="FEDCE596" w:tentative="1">
      <w:start w:val="1"/>
      <w:numFmt w:val="decimal"/>
      <w:lvlText w:val="%7."/>
      <w:lvlJc w:val="left"/>
      <w:pPr>
        <w:ind w:left="5760" w:hanging="360"/>
      </w:pPr>
    </w:lvl>
    <w:lvl w:ilvl="7" w:tplc="423EBD72" w:tentative="1">
      <w:start w:val="1"/>
      <w:numFmt w:val="lowerLetter"/>
      <w:lvlText w:val="%8."/>
      <w:lvlJc w:val="left"/>
      <w:pPr>
        <w:ind w:left="6480" w:hanging="360"/>
      </w:pPr>
    </w:lvl>
    <w:lvl w:ilvl="8" w:tplc="3392B1D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28C02A1"/>
    <w:multiLevelType w:val="hybridMultilevel"/>
    <w:tmpl w:val="229AEE42"/>
    <w:lvl w:ilvl="0" w:tplc="9E60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429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E855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DE0D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D68F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4A21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4E4C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1A7B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C0D4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F1656"/>
    <w:multiLevelType w:val="hybridMultilevel"/>
    <w:tmpl w:val="313C18F6"/>
    <w:lvl w:ilvl="0" w:tplc="6B983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7823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14C2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E0F5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7C89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82FA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8690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8E7E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48D6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7573B8"/>
    <w:multiLevelType w:val="hybridMultilevel"/>
    <w:tmpl w:val="704482E2"/>
    <w:lvl w:ilvl="0" w:tplc="B386A3D8">
      <w:start w:val="1"/>
      <w:numFmt w:val="decimal"/>
      <w:lvlText w:val="Q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 w15:restartNumberingAfterBreak="0">
    <w:nsid w:val="5C777AE9"/>
    <w:multiLevelType w:val="hybridMultilevel"/>
    <w:tmpl w:val="1B64206E"/>
    <w:lvl w:ilvl="0" w:tplc="A266A4A8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54F842CC">
      <w:numFmt w:val="decimal"/>
      <w:lvlText w:val=""/>
      <w:lvlJc w:val="left"/>
    </w:lvl>
    <w:lvl w:ilvl="2" w:tplc="098EE3B8">
      <w:numFmt w:val="decimal"/>
      <w:lvlText w:val=""/>
      <w:lvlJc w:val="left"/>
    </w:lvl>
    <w:lvl w:ilvl="3" w:tplc="9C6C7318">
      <w:numFmt w:val="decimal"/>
      <w:lvlText w:val=""/>
      <w:lvlJc w:val="left"/>
    </w:lvl>
    <w:lvl w:ilvl="4" w:tplc="CA269AF0">
      <w:numFmt w:val="decimal"/>
      <w:lvlText w:val=""/>
      <w:lvlJc w:val="left"/>
    </w:lvl>
    <w:lvl w:ilvl="5" w:tplc="54DC090A">
      <w:numFmt w:val="decimal"/>
      <w:lvlText w:val=""/>
      <w:lvlJc w:val="left"/>
    </w:lvl>
    <w:lvl w:ilvl="6" w:tplc="3E48A95A">
      <w:numFmt w:val="decimal"/>
      <w:lvlText w:val=""/>
      <w:lvlJc w:val="left"/>
    </w:lvl>
    <w:lvl w:ilvl="7" w:tplc="63F65588">
      <w:numFmt w:val="decimal"/>
      <w:lvlText w:val=""/>
      <w:lvlJc w:val="left"/>
    </w:lvl>
    <w:lvl w:ilvl="8" w:tplc="CAA830AC">
      <w:numFmt w:val="decimal"/>
      <w:lvlText w:val=""/>
      <w:lvlJc w:val="left"/>
    </w:lvl>
  </w:abstractNum>
  <w:abstractNum w:abstractNumId="39" w15:restartNumberingAfterBreak="0">
    <w:nsid w:val="5CCD6C32"/>
    <w:multiLevelType w:val="hybridMultilevel"/>
    <w:tmpl w:val="F4608726"/>
    <w:lvl w:ilvl="0" w:tplc="E1D2C7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BC92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A0FB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26A4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F26D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5C6E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1AF4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AB2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25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0855B3"/>
    <w:multiLevelType w:val="multilevel"/>
    <w:tmpl w:val="1092F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E006CDB"/>
    <w:multiLevelType w:val="hybridMultilevel"/>
    <w:tmpl w:val="41CEDE2E"/>
    <w:lvl w:ilvl="0" w:tplc="9BEAFE2A">
      <w:start w:val="1"/>
      <w:numFmt w:val="upperLetter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1639F"/>
    <w:multiLevelType w:val="hybridMultilevel"/>
    <w:tmpl w:val="1818AEB4"/>
    <w:lvl w:ilvl="0" w:tplc="8242C718">
      <w:start w:val="1"/>
      <w:numFmt w:val="upperLetter"/>
      <w:lvlText w:val="%1."/>
      <w:lvlJc w:val="left"/>
      <w:pPr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3" w15:restartNumberingAfterBreak="0">
    <w:nsid w:val="68944999"/>
    <w:multiLevelType w:val="hybridMultilevel"/>
    <w:tmpl w:val="5BD6BE9E"/>
    <w:lvl w:ilvl="0" w:tplc="F7F634E6">
      <w:start w:val="1"/>
      <w:numFmt w:val="upperLetter"/>
      <w:pStyle w:val="LPSCHeading2"/>
      <w:lvlText w:val="%1."/>
      <w:lvlJc w:val="left"/>
      <w:pPr>
        <w:ind w:left="360" w:hanging="360"/>
      </w:pPr>
      <w:rPr>
        <w:rFonts w:hint="default"/>
        <w:u w:val="none"/>
      </w:rPr>
    </w:lvl>
    <w:lvl w:ilvl="1" w:tplc="CC50CD42" w:tentative="1">
      <w:start w:val="1"/>
      <w:numFmt w:val="lowerLetter"/>
      <w:lvlText w:val="%2."/>
      <w:lvlJc w:val="left"/>
      <w:pPr>
        <w:ind w:left="1440" w:hanging="360"/>
      </w:pPr>
    </w:lvl>
    <w:lvl w:ilvl="2" w:tplc="E00EF76E" w:tentative="1">
      <w:start w:val="1"/>
      <w:numFmt w:val="lowerRoman"/>
      <w:lvlText w:val="%3."/>
      <w:lvlJc w:val="right"/>
      <w:pPr>
        <w:ind w:left="2160" w:hanging="180"/>
      </w:pPr>
    </w:lvl>
    <w:lvl w:ilvl="3" w:tplc="E0941910" w:tentative="1">
      <w:start w:val="1"/>
      <w:numFmt w:val="decimal"/>
      <w:lvlText w:val="%4."/>
      <w:lvlJc w:val="left"/>
      <w:pPr>
        <w:ind w:left="2880" w:hanging="360"/>
      </w:pPr>
    </w:lvl>
    <w:lvl w:ilvl="4" w:tplc="E13A1AE0" w:tentative="1">
      <w:start w:val="1"/>
      <w:numFmt w:val="lowerLetter"/>
      <w:lvlText w:val="%5."/>
      <w:lvlJc w:val="left"/>
      <w:pPr>
        <w:ind w:left="3600" w:hanging="360"/>
      </w:pPr>
    </w:lvl>
    <w:lvl w:ilvl="5" w:tplc="7D8E54B4" w:tentative="1">
      <w:start w:val="1"/>
      <w:numFmt w:val="lowerRoman"/>
      <w:lvlText w:val="%6."/>
      <w:lvlJc w:val="right"/>
      <w:pPr>
        <w:ind w:left="4320" w:hanging="180"/>
      </w:pPr>
    </w:lvl>
    <w:lvl w:ilvl="6" w:tplc="F1FE3C26" w:tentative="1">
      <w:start w:val="1"/>
      <w:numFmt w:val="decimal"/>
      <w:lvlText w:val="%7."/>
      <w:lvlJc w:val="left"/>
      <w:pPr>
        <w:ind w:left="5040" w:hanging="360"/>
      </w:pPr>
    </w:lvl>
    <w:lvl w:ilvl="7" w:tplc="03F2D34C" w:tentative="1">
      <w:start w:val="1"/>
      <w:numFmt w:val="lowerLetter"/>
      <w:lvlText w:val="%8."/>
      <w:lvlJc w:val="left"/>
      <w:pPr>
        <w:ind w:left="5760" w:hanging="360"/>
      </w:pPr>
    </w:lvl>
    <w:lvl w:ilvl="8" w:tplc="CAC6A6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634FB3"/>
    <w:multiLevelType w:val="hybridMultilevel"/>
    <w:tmpl w:val="E8A45D8A"/>
    <w:lvl w:ilvl="0" w:tplc="00DE9CB2">
      <w:start w:val="1"/>
      <w:numFmt w:val="upperLetter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FE58F7"/>
    <w:multiLevelType w:val="hybridMultilevel"/>
    <w:tmpl w:val="A89E321C"/>
    <w:lvl w:ilvl="0" w:tplc="99B8C154">
      <w:start w:val="1"/>
      <w:numFmt w:val="upperLetter"/>
      <w:pStyle w:val="Heading3"/>
      <w:lvlText w:val="%1."/>
      <w:lvlJc w:val="left"/>
      <w:pPr>
        <w:ind w:left="720" w:hanging="360"/>
      </w:pPr>
    </w:lvl>
    <w:lvl w:ilvl="1" w:tplc="5868FC32" w:tentative="1">
      <w:start w:val="1"/>
      <w:numFmt w:val="lowerLetter"/>
      <w:lvlText w:val="%2."/>
      <w:lvlJc w:val="left"/>
      <w:pPr>
        <w:ind w:left="1440" w:hanging="360"/>
      </w:pPr>
    </w:lvl>
    <w:lvl w:ilvl="2" w:tplc="BD6A3A4E" w:tentative="1">
      <w:start w:val="1"/>
      <w:numFmt w:val="lowerRoman"/>
      <w:lvlText w:val="%3."/>
      <w:lvlJc w:val="right"/>
      <w:pPr>
        <w:ind w:left="2160" w:hanging="180"/>
      </w:pPr>
    </w:lvl>
    <w:lvl w:ilvl="3" w:tplc="22EC0170" w:tentative="1">
      <w:start w:val="1"/>
      <w:numFmt w:val="decimal"/>
      <w:lvlText w:val="%4."/>
      <w:lvlJc w:val="left"/>
      <w:pPr>
        <w:ind w:left="2880" w:hanging="360"/>
      </w:pPr>
    </w:lvl>
    <w:lvl w:ilvl="4" w:tplc="7570BA5C" w:tentative="1">
      <w:start w:val="1"/>
      <w:numFmt w:val="lowerLetter"/>
      <w:lvlText w:val="%5."/>
      <w:lvlJc w:val="left"/>
      <w:pPr>
        <w:ind w:left="3600" w:hanging="360"/>
      </w:pPr>
    </w:lvl>
    <w:lvl w:ilvl="5" w:tplc="160E916A" w:tentative="1">
      <w:start w:val="1"/>
      <w:numFmt w:val="lowerRoman"/>
      <w:lvlText w:val="%6."/>
      <w:lvlJc w:val="right"/>
      <w:pPr>
        <w:ind w:left="4320" w:hanging="180"/>
      </w:pPr>
    </w:lvl>
    <w:lvl w:ilvl="6" w:tplc="027C986C" w:tentative="1">
      <w:start w:val="1"/>
      <w:numFmt w:val="decimal"/>
      <w:lvlText w:val="%7."/>
      <w:lvlJc w:val="left"/>
      <w:pPr>
        <w:ind w:left="5040" w:hanging="360"/>
      </w:pPr>
    </w:lvl>
    <w:lvl w:ilvl="7" w:tplc="0E648E8E" w:tentative="1">
      <w:start w:val="1"/>
      <w:numFmt w:val="lowerLetter"/>
      <w:lvlText w:val="%8."/>
      <w:lvlJc w:val="left"/>
      <w:pPr>
        <w:ind w:left="5760" w:hanging="360"/>
      </w:pPr>
    </w:lvl>
    <w:lvl w:ilvl="8" w:tplc="6FE4DA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200379"/>
    <w:multiLevelType w:val="hybridMultilevel"/>
    <w:tmpl w:val="0E7E55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43"/>
  </w:num>
  <w:num w:numId="4">
    <w:abstractNumId w:val="31"/>
  </w:num>
  <w:num w:numId="5">
    <w:abstractNumId w:val="33"/>
  </w:num>
  <w:num w:numId="6">
    <w:abstractNumId w:val="45"/>
  </w:num>
  <w:num w:numId="7">
    <w:abstractNumId w:val="29"/>
  </w:num>
  <w:num w:numId="8">
    <w:abstractNumId w:val="22"/>
  </w:num>
  <w:num w:numId="9">
    <w:abstractNumId w:val="34"/>
  </w:num>
  <w:num w:numId="10">
    <w:abstractNumId w:val="19"/>
  </w:num>
  <w:num w:numId="11">
    <w:abstractNumId w:val="1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5"/>
  </w:num>
  <w:num w:numId="24">
    <w:abstractNumId w:val="36"/>
  </w:num>
  <w:num w:numId="25">
    <w:abstractNumId w:val="27"/>
  </w:num>
  <w:num w:numId="26">
    <w:abstractNumId w:val="24"/>
    <w:lvlOverride w:ilvl="0">
      <w:startOverride w:val="1"/>
    </w:lvlOverride>
  </w:num>
  <w:num w:numId="27">
    <w:abstractNumId w:val="39"/>
  </w:num>
  <w:num w:numId="28">
    <w:abstractNumId w:val="38"/>
  </w:num>
  <w:num w:numId="29">
    <w:abstractNumId w:val="30"/>
  </w:num>
  <w:num w:numId="30">
    <w:abstractNumId w:val="13"/>
  </w:num>
  <w:num w:numId="31">
    <w:abstractNumId w:val="14"/>
  </w:num>
  <w:num w:numId="32">
    <w:abstractNumId w:val="28"/>
  </w:num>
  <w:num w:numId="33">
    <w:abstractNumId w:val="42"/>
  </w:num>
  <w:num w:numId="34">
    <w:abstractNumId w:val="26"/>
  </w:num>
  <w:num w:numId="35">
    <w:abstractNumId w:val="12"/>
  </w:num>
  <w:num w:numId="36">
    <w:abstractNumId w:val="10"/>
  </w:num>
  <w:num w:numId="37">
    <w:abstractNumId w:val="20"/>
  </w:num>
  <w:num w:numId="38">
    <w:abstractNumId w:val="16"/>
  </w:num>
  <w:num w:numId="39">
    <w:abstractNumId w:val="21"/>
  </w:num>
  <w:num w:numId="40">
    <w:abstractNumId w:val="11"/>
  </w:num>
  <w:num w:numId="41">
    <w:abstractNumId w:val="46"/>
  </w:num>
  <w:num w:numId="42">
    <w:abstractNumId w:val="17"/>
  </w:num>
  <w:num w:numId="43">
    <w:abstractNumId w:val="32"/>
  </w:num>
  <w:num w:numId="44">
    <w:abstractNumId w:val="23"/>
  </w:num>
  <w:num w:numId="45">
    <w:abstractNumId w:val="44"/>
  </w:num>
  <w:num w:numId="46">
    <w:abstractNumId w:val="31"/>
    <w:lvlOverride w:ilvl="0">
      <w:startOverride w:val="6"/>
    </w:lvlOverride>
  </w:num>
  <w:num w:numId="47">
    <w:abstractNumId w:val="37"/>
  </w:num>
  <w:num w:numId="48">
    <w:abstractNumId w:val="41"/>
  </w:num>
  <w:num w:numId="49">
    <w:abstractNumId w:val="25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0E5"/>
    <w:rsid w:val="00010DF8"/>
    <w:rsid w:val="000531F0"/>
    <w:rsid w:val="00054D02"/>
    <w:rsid w:val="0008435A"/>
    <w:rsid w:val="000D4372"/>
    <w:rsid w:val="00103E34"/>
    <w:rsid w:val="001307DD"/>
    <w:rsid w:val="001D30E5"/>
    <w:rsid w:val="002615DC"/>
    <w:rsid w:val="00290787"/>
    <w:rsid w:val="002965E1"/>
    <w:rsid w:val="002C5F39"/>
    <w:rsid w:val="003173E8"/>
    <w:rsid w:val="00340336"/>
    <w:rsid w:val="003427CB"/>
    <w:rsid w:val="003F450E"/>
    <w:rsid w:val="00411301"/>
    <w:rsid w:val="00487B0B"/>
    <w:rsid w:val="004B0C46"/>
    <w:rsid w:val="004C1130"/>
    <w:rsid w:val="00501EF9"/>
    <w:rsid w:val="00554423"/>
    <w:rsid w:val="005A712B"/>
    <w:rsid w:val="005C20AA"/>
    <w:rsid w:val="005C63A8"/>
    <w:rsid w:val="005D1CCC"/>
    <w:rsid w:val="006370E3"/>
    <w:rsid w:val="00637B77"/>
    <w:rsid w:val="0064328F"/>
    <w:rsid w:val="00662233"/>
    <w:rsid w:val="0068216F"/>
    <w:rsid w:val="006A0781"/>
    <w:rsid w:val="006A4190"/>
    <w:rsid w:val="006A688B"/>
    <w:rsid w:val="006D16E5"/>
    <w:rsid w:val="006E4359"/>
    <w:rsid w:val="006F0B42"/>
    <w:rsid w:val="00771EC3"/>
    <w:rsid w:val="007A5FE3"/>
    <w:rsid w:val="008465E3"/>
    <w:rsid w:val="008D53C4"/>
    <w:rsid w:val="008F5124"/>
    <w:rsid w:val="00951F9C"/>
    <w:rsid w:val="00982EB4"/>
    <w:rsid w:val="00987A1B"/>
    <w:rsid w:val="009B2C9C"/>
    <w:rsid w:val="009C187F"/>
    <w:rsid w:val="009C438D"/>
    <w:rsid w:val="009D023A"/>
    <w:rsid w:val="009D6479"/>
    <w:rsid w:val="00A1224B"/>
    <w:rsid w:val="00A1454D"/>
    <w:rsid w:val="00A25B0D"/>
    <w:rsid w:val="00A41A6A"/>
    <w:rsid w:val="00AD048F"/>
    <w:rsid w:val="00AD1242"/>
    <w:rsid w:val="00AD4403"/>
    <w:rsid w:val="00AD62AA"/>
    <w:rsid w:val="00AF1705"/>
    <w:rsid w:val="00B51F9D"/>
    <w:rsid w:val="00B55788"/>
    <w:rsid w:val="00BC3DDA"/>
    <w:rsid w:val="00BC56E4"/>
    <w:rsid w:val="00BD46C5"/>
    <w:rsid w:val="00C1544A"/>
    <w:rsid w:val="00C3119E"/>
    <w:rsid w:val="00CC185C"/>
    <w:rsid w:val="00D6584F"/>
    <w:rsid w:val="00DD1A69"/>
    <w:rsid w:val="00DD43B2"/>
    <w:rsid w:val="00E072AB"/>
    <w:rsid w:val="00E85F71"/>
    <w:rsid w:val="00F215A4"/>
    <w:rsid w:val="00F60FE7"/>
    <w:rsid w:val="00F85322"/>
    <w:rsid w:val="00F863C8"/>
    <w:rsid w:val="00FA4A9A"/>
    <w:rsid w:val="00FB3F01"/>
    <w:rsid w:val="00FC1AAF"/>
    <w:rsid w:val="00FF5334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301E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semiHidden="1" w:unhideWhenUsed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after="240"/>
      <w:jc w:val="center"/>
      <w:outlineLvl w:val="0"/>
    </w:pPr>
    <w:rPr>
      <w:rFonts w:ascii="Times New Roman Bold" w:hAnsi="Times New Roman Bold"/>
      <w:b/>
      <w:bCs/>
      <w:caps/>
      <w:kern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numId w:val="2"/>
      </w:numPr>
      <w:spacing w:line="480" w:lineRule="auto"/>
      <w:outlineLvl w:val="1"/>
    </w:pPr>
    <w:rPr>
      <w:b/>
      <w:bCs/>
      <w:iCs/>
      <w:szCs w:val="28"/>
      <w:u w:val="single"/>
    </w:rPr>
  </w:style>
  <w:style w:type="paragraph" w:styleId="Heading3">
    <w:name w:val="heading 3"/>
    <w:basedOn w:val="Normal"/>
    <w:next w:val="Normal"/>
    <w:link w:val="Heading3Char"/>
    <w:unhideWhenUsed/>
    <w:pPr>
      <w:keepNext/>
      <w:keepLines/>
      <w:numPr>
        <w:numId w:val="6"/>
      </w:numPr>
      <w:spacing w:line="480" w:lineRule="auto"/>
      <w:jc w:val="center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pPr>
      <w:keepNext/>
      <w:numPr>
        <w:numId w:val="8"/>
      </w:numPr>
      <w:spacing w:line="480" w:lineRule="auto"/>
      <w:jc w:val="center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semiHidden/>
    <w:unhideWhenUsed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 w:val="20"/>
      <w:szCs w:val="20"/>
    </w:rPr>
  </w:style>
  <w:style w:type="character" w:styleId="LineNumber">
    <w:name w:val="line number"/>
    <w:basedOn w:val="DefaultParagraphFont"/>
  </w:style>
  <w:style w:type="paragraph" w:customStyle="1" w:styleId="QUESTION0">
    <w:name w:val="QUESTION"/>
    <w:basedOn w:val="Normal"/>
    <w:next w:val="Normal"/>
    <w:pPr>
      <w:spacing w:line="540" w:lineRule="atLeast"/>
      <w:ind w:left="720" w:hanging="720"/>
      <w:jc w:val="both"/>
    </w:pPr>
    <w:rPr>
      <w:rFonts w:ascii="Arial" w:hAnsi="Arial"/>
      <w:caps/>
    </w:rPr>
  </w:style>
  <w:style w:type="paragraph" w:customStyle="1" w:styleId="A">
    <w:name w:val="A."/>
    <w:basedOn w:val="Normal"/>
    <w:link w:val="AChar"/>
    <w:qFormat/>
    <w:pPr>
      <w:spacing w:line="480" w:lineRule="auto"/>
      <w:ind w:left="720" w:hanging="720"/>
      <w:jc w:val="both"/>
    </w:pPr>
  </w:style>
  <w:style w:type="character" w:customStyle="1" w:styleId="AChar">
    <w:name w:val="A. Char"/>
    <w:link w:val="A"/>
    <w:rPr>
      <w:sz w:val="24"/>
      <w:szCs w:val="24"/>
    </w:rPr>
  </w:style>
  <w:style w:type="paragraph" w:styleId="FootnoteText">
    <w:name w:val="footnote text"/>
    <w:aliases w:val="Testimony footnote"/>
    <w:basedOn w:val="Normal"/>
    <w:link w:val="FootnoteTextChar"/>
    <w:qFormat/>
    <w:pPr>
      <w:tabs>
        <w:tab w:val="left" w:pos="360"/>
      </w:tabs>
      <w:spacing w:after="120"/>
      <w:ind w:left="360" w:hanging="360"/>
      <w:jc w:val="both"/>
    </w:pPr>
    <w:rPr>
      <w:rFonts w:cs="Arial"/>
      <w:sz w:val="20"/>
      <w:szCs w:val="20"/>
    </w:rPr>
  </w:style>
  <w:style w:type="character" w:styleId="FootnoteReference">
    <w:name w:val="footnote reference"/>
    <w:aliases w:val="fr,o"/>
    <w:rPr>
      <w:vertAlign w:val="superscript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pPr>
      <w:spacing w:line="480" w:lineRule="auto"/>
      <w:jc w:val="center"/>
    </w:pPr>
    <w:rPr>
      <w:b/>
      <w:szCs w:val="20"/>
    </w:rPr>
  </w:style>
  <w:style w:type="paragraph" w:styleId="BodyText">
    <w:name w:val="Body Text"/>
    <w:basedOn w:val="Normal"/>
    <w:link w:val="BodyTextChar"/>
    <w:pPr>
      <w:spacing w:after="120"/>
    </w:pPr>
    <w:rPr>
      <w:sz w:val="20"/>
      <w:szCs w:val="20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2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1Figure">
    <w:name w:val="1Figure"/>
    <w:basedOn w:val="Caption"/>
    <w:pPr>
      <w:keepNext/>
      <w:widowControl w:val="0"/>
      <w:adjustRightInd w:val="0"/>
      <w:spacing w:line="360" w:lineRule="atLeast"/>
      <w:jc w:val="both"/>
      <w:textAlignment w:val="baseline"/>
    </w:pPr>
    <w:rPr>
      <w:rFonts w:ascii="Arial" w:hAnsi="Arial"/>
      <w:bCs w:val="0"/>
    </w:rPr>
  </w:style>
  <w:style w:type="paragraph" w:styleId="Caption">
    <w:name w:val="caption"/>
    <w:basedOn w:val="Normal"/>
    <w:next w:val="Normal"/>
    <w:rPr>
      <w:b/>
      <w:bCs/>
      <w:sz w:val="20"/>
      <w:szCs w:val="20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aliases w:val="Testimony footnote Char"/>
    <w:link w:val="FootnoteText"/>
    <w:rPr>
      <w:rFonts w:cs="Arial"/>
    </w:rPr>
  </w:style>
  <w:style w:type="paragraph" w:styleId="TOC1">
    <w:name w:val="toc 1"/>
    <w:basedOn w:val="Normal"/>
    <w:next w:val="Normal"/>
    <w:autoRedefine/>
    <w:uiPriority w:val="39"/>
    <w:pPr>
      <w:tabs>
        <w:tab w:val="left" w:pos="720"/>
        <w:tab w:val="right" w:pos="9350"/>
      </w:tabs>
      <w:spacing w:after="240"/>
      <w:ind w:left="720" w:hanging="720"/>
    </w:pPr>
    <w:rPr>
      <w:noProof/>
    </w:rPr>
  </w:style>
  <w:style w:type="paragraph" w:styleId="TOCHeading">
    <w:name w:val="TOC Heading"/>
    <w:basedOn w:val="Heading1"/>
    <w:next w:val="Normal"/>
    <w:uiPriority w:val="39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pPr>
      <w:ind w:left="240"/>
    </w:pPr>
    <w:rPr>
      <w:b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link w:val="CommentText"/>
    <w:uiPriority w:val="99"/>
    <w:rPr>
      <w:sz w:val="22"/>
    </w:rPr>
  </w:style>
  <w:style w:type="paragraph" w:styleId="Revision">
    <w:name w:val="Revision"/>
    <w:hidden/>
    <w:uiPriority w:val="99"/>
    <w:semiHidden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Pr>
      <w:rFonts w:ascii="Times New Roman Bold" w:hAnsi="Times New Roman Bold"/>
      <w:b/>
      <w:bCs/>
      <w:caps/>
      <w:kern w:val="32"/>
      <w:sz w:val="24"/>
      <w:szCs w:val="32"/>
      <w:u w:val="single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</w:rPr>
  </w:style>
  <w:style w:type="paragraph" w:customStyle="1" w:styleId="LPSCHeading1">
    <w:name w:val="LPSC Heading 1"/>
    <w:basedOn w:val="Heading1"/>
    <w:next w:val="LPSCHeading2"/>
    <w:link w:val="LPSCHeading1Char"/>
    <w:rPr>
      <w:caps w:val="0"/>
    </w:rPr>
  </w:style>
  <w:style w:type="paragraph" w:customStyle="1" w:styleId="LPSCHeading2">
    <w:name w:val="LPSC Heading 2"/>
    <w:basedOn w:val="Heading2"/>
    <w:link w:val="LPSCHeading2Char"/>
    <w:pPr>
      <w:numPr>
        <w:numId w:val="3"/>
      </w:numPr>
    </w:pPr>
    <w:rPr>
      <w:szCs w:val="24"/>
    </w:rPr>
  </w:style>
  <w:style w:type="character" w:customStyle="1" w:styleId="LPSCHeading1Char">
    <w:name w:val="LPSC Heading 1 Char"/>
    <w:basedOn w:val="Heading1Char"/>
    <w:link w:val="LPSCHeading1"/>
    <w:rPr>
      <w:rFonts w:ascii="Times New Roman Bold" w:hAnsi="Times New Roman Bold"/>
      <w:b/>
      <w:bCs/>
      <w:caps w:val="0"/>
      <w:kern w:val="32"/>
      <w:sz w:val="24"/>
      <w:szCs w:val="32"/>
      <w:u w:val="single"/>
    </w:rPr>
  </w:style>
  <w:style w:type="character" w:customStyle="1" w:styleId="FooterChar">
    <w:name w:val="Footer Char"/>
    <w:link w:val="Footer"/>
    <w:uiPriority w:val="99"/>
  </w:style>
  <w:style w:type="character" w:customStyle="1" w:styleId="Heading2Char">
    <w:name w:val="Heading 2 Char"/>
    <w:link w:val="Heading2"/>
    <w:rPr>
      <w:b/>
      <w:bCs/>
      <w:iCs/>
      <w:sz w:val="24"/>
      <w:szCs w:val="28"/>
      <w:u w:val="single"/>
    </w:rPr>
  </w:style>
  <w:style w:type="character" w:customStyle="1" w:styleId="LPSCHeading2Char">
    <w:name w:val="LPSC Heading 2 Char"/>
    <w:link w:val="LPSCHeading2"/>
    <w:rPr>
      <w:b/>
      <w:bCs/>
      <w:iCs/>
      <w:sz w:val="24"/>
      <w:szCs w:val="24"/>
      <w:u w:val="single"/>
    </w:rPr>
  </w:style>
  <w:style w:type="table" w:customStyle="1" w:styleId="TableGrid2">
    <w:name w:val="Table Grid2"/>
    <w:basedOn w:val="TableNormal"/>
    <w:next w:val="TableGrid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Pr>
      <w:rFonts w:eastAsiaTheme="majorEastAsia" w:cstheme="majorBidi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24"/>
      <w:szCs w:val="24"/>
    </w:rPr>
  </w:style>
  <w:style w:type="paragraph" w:customStyle="1" w:styleId="question">
    <w:name w:val="question"/>
    <w:basedOn w:val="Normal"/>
    <w:next w:val="Normal"/>
    <w:link w:val="questionChar"/>
    <w:pPr>
      <w:keepNext/>
      <w:numPr>
        <w:numId w:val="9"/>
      </w:numPr>
      <w:spacing w:line="480" w:lineRule="auto"/>
      <w:jc w:val="both"/>
    </w:pPr>
    <w:rPr>
      <w:caps/>
    </w:rPr>
  </w:style>
  <w:style w:type="character" w:customStyle="1" w:styleId="questionChar">
    <w:name w:val="question Char"/>
    <w:link w:val="question"/>
    <w:rPr>
      <w:caps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BodyTextChar">
    <w:name w:val="Body Text Char"/>
    <w:basedOn w:val="DefaultParagraphFont"/>
    <w:link w:val="BodyText"/>
  </w:style>
  <w:style w:type="paragraph" w:customStyle="1" w:styleId="Q">
    <w:name w:val="Q."/>
    <w:basedOn w:val="QUESTION0"/>
    <w:next w:val="Normal"/>
    <w:link w:val="QChar"/>
    <w:autoRedefine/>
    <w:uiPriority w:val="99"/>
    <w:qFormat/>
    <w:pPr>
      <w:numPr>
        <w:numId w:val="4"/>
      </w:numPr>
      <w:spacing w:line="480" w:lineRule="auto"/>
    </w:pPr>
    <w:rPr>
      <w:rFonts w:ascii="Times New Roman" w:hAnsi="Times New Roman"/>
    </w:rPr>
  </w:style>
  <w:style w:type="character" w:customStyle="1" w:styleId="QChar">
    <w:name w:val="Q. Char"/>
    <w:basedOn w:val="DefaultParagraphFont"/>
    <w:link w:val="Q"/>
    <w:uiPriority w:val="99"/>
    <w:rPr>
      <w:caps/>
      <w:sz w:val="24"/>
      <w:szCs w:val="24"/>
    </w:rPr>
  </w:style>
  <w:style w:type="paragraph" w:customStyle="1" w:styleId="answer2">
    <w:name w:val="answer 2"/>
    <w:basedOn w:val="A"/>
    <w:next w:val="A"/>
    <w:pPr>
      <w:ind w:firstLine="720"/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Pr>
      <w:sz w:val="24"/>
      <w:szCs w:val="24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spacing w:after="0"/>
      <w:ind w:firstLine="360"/>
    </w:pPr>
    <w:rPr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Pr>
      <w:sz w:val="24"/>
      <w:szCs w:val="24"/>
    </w:rPr>
  </w:style>
  <w:style w:type="paragraph" w:styleId="Closing">
    <w:name w:val="Closing"/>
    <w:basedOn w:val="Normal"/>
    <w:link w:val="ClosingChar"/>
    <w:pPr>
      <w:ind w:left="4320"/>
    </w:pPr>
  </w:style>
  <w:style w:type="character" w:customStyle="1" w:styleId="ClosingChar">
    <w:name w:val="Closing Char"/>
    <w:basedOn w:val="DefaultParagraphFont"/>
    <w:link w:val="Closing"/>
    <w:rPr>
      <w:sz w:val="24"/>
      <w:szCs w:val="24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basedOn w:val="DefaultParagraphFont"/>
    <w:link w:val="Date"/>
    <w:rPr>
      <w:sz w:val="24"/>
      <w:szCs w:val="24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basedOn w:val="DefaultParagraphFont"/>
    <w:link w:val="E-mailSignature"/>
    <w:rPr>
      <w:sz w:val="24"/>
      <w:szCs w:val="24"/>
    </w:rPr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basedOn w:val="DefaultParagraphFont"/>
    <w:link w:val="HTMLAddress"/>
    <w:rPr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  <w:sz w:val="24"/>
      <w:szCs w:val="24"/>
    </w:rPr>
  </w:style>
  <w:style w:type="paragraph" w:styleId="List">
    <w:name w:val="List"/>
    <w:basedOn w:val="Normal"/>
    <w:rsid w:val="00103E34"/>
    <w:pPr>
      <w:tabs>
        <w:tab w:val="left" w:pos="360"/>
      </w:tabs>
      <w:spacing w:after="120"/>
      <w:ind w:left="360" w:hanging="360"/>
    </w:pPr>
  </w:style>
  <w:style w:type="paragraph" w:styleId="List2">
    <w:name w:val="List 2"/>
    <w:basedOn w:val="Normal"/>
    <w:rsid w:val="00103E34"/>
    <w:pPr>
      <w:tabs>
        <w:tab w:val="left" w:pos="360"/>
      </w:tabs>
      <w:spacing w:after="120"/>
    </w:pPr>
  </w:style>
  <w:style w:type="paragraph" w:styleId="List3">
    <w:name w:val="List 3"/>
    <w:basedOn w:val="Normal"/>
    <w:pPr>
      <w:ind w:left="1080" w:hanging="360"/>
      <w:contextualSpacing/>
    </w:pPr>
  </w:style>
  <w:style w:type="paragraph" w:styleId="List4">
    <w:name w:val="List 4"/>
    <w:basedOn w:val="Normal"/>
    <w:pPr>
      <w:ind w:left="1440" w:hanging="360"/>
      <w:contextualSpacing/>
    </w:pPr>
  </w:style>
  <w:style w:type="paragraph" w:styleId="List5">
    <w:name w:val="List 5"/>
    <w:basedOn w:val="Normal"/>
    <w:pPr>
      <w:ind w:left="1800" w:hanging="360"/>
      <w:contextualSpacing/>
    </w:pPr>
  </w:style>
  <w:style w:type="paragraph" w:styleId="ListBullet">
    <w:name w:val="List Bullet"/>
    <w:basedOn w:val="Normal"/>
    <w:pPr>
      <w:numPr>
        <w:numId w:val="12"/>
      </w:numPr>
      <w:contextualSpacing/>
    </w:pPr>
  </w:style>
  <w:style w:type="paragraph" w:styleId="ListBullet2">
    <w:name w:val="List Bullet 2"/>
    <w:basedOn w:val="Normal"/>
    <w:pPr>
      <w:numPr>
        <w:numId w:val="13"/>
      </w:numPr>
      <w:contextualSpacing/>
    </w:pPr>
  </w:style>
  <w:style w:type="paragraph" w:styleId="ListBullet3">
    <w:name w:val="List Bullet 3"/>
    <w:basedOn w:val="Normal"/>
    <w:pPr>
      <w:numPr>
        <w:numId w:val="14"/>
      </w:numPr>
      <w:contextualSpacing/>
    </w:pPr>
  </w:style>
  <w:style w:type="paragraph" w:styleId="ListBullet4">
    <w:name w:val="List Bullet 4"/>
    <w:basedOn w:val="Normal"/>
    <w:pPr>
      <w:numPr>
        <w:numId w:val="15"/>
      </w:numPr>
      <w:contextualSpacing/>
    </w:pPr>
  </w:style>
  <w:style w:type="paragraph" w:styleId="ListBullet5">
    <w:name w:val="List Bullet 5"/>
    <w:basedOn w:val="Normal"/>
    <w:pPr>
      <w:numPr>
        <w:numId w:val="16"/>
      </w:numPr>
      <w:contextualSpacing/>
    </w:pPr>
  </w:style>
  <w:style w:type="paragraph" w:styleId="ListContinue">
    <w:name w:val="List Continue"/>
    <w:basedOn w:val="Normal"/>
    <w:pPr>
      <w:spacing w:after="120"/>
      <w:ind w:left="360"/>
      <w:contextualSpacing/>
    </w:pPr>
  </w:style>
  <w:style w:type="paragraph" w:styleId="ListContinue2">
    <w:name w:val="List Continue 2"/>
    <w:basedOn w:val="Normal"/>
    <w:pPr>
      <w:spacing w:after="120"/>
      <w:ind w:left="720"/>
      <w:contextualSpacing/>
    </w:pPr>
  </w:style>
  <w:style w:type="paragraph" w:styleId="ListContinue3">
    <w:name w:val="List Continue 3"/>
    <w:basedOn w:val="Normal"/>
    <w:pPr>
      <w:spacing w:after="120"/>
      <w:ind w:left="1080"/>
      <w:contextualSpacing/>
    </w:pPr>
  </w:style>
  <w:style w:type="paragraph" w:styleId="ListContinue4">
    <w:name w:val="List Continue 4"/>
    <w:basedOn w:val="Normal"/>
    <w:pPr>
      <w:spacing w:after="120"/>
      <w:ind w:left="1440"/>
      <w:contextualSpacing/>
    </w:pPr>
  </w:style>
  <w:style w:type="paragraph" w:styleId="ListContinue5">
    <w:name w:val="List Continue 5"/>
    <w:basedOn w:val="Normal"/>
    <w:pPr>
      <w:spacing w:after="120"/>
      <w:ind w:left="1800"/>
      <w:contextualSpacing/>
    </w:pPr>
  </w:style>
  <w:style w:type="paragraph" w:styleId="ListNumber">
    <w:name w:val="List Number"/>
    <w:basedOn w:val="Normal"/>
    <w:pPr>
      <w:numPr>
        <w:numId w:val="17"/>
      </w:numPr>
      <w:contextualSpacing/>
    </w:pPr>
  </w:style>
  <w:style w:type="paragraph" w:styleId="ListNumber2">
    <w:name w:val="List Number 2"/>
    <w:basedOn w:val="Normal"/>
    <w:pPr>
      <w:numPr>
        <w:numId w:val="18"/>
      </w:numPr>
      <w:contextualSpacing/>
    </w:pPr>
  </w:style>
  <w:style w:type="paragraph" w:styleId="ListNumber3">
    <w:name w:val="List Number 3"/>
    <w:basedOn w:val="Normal"/>
    <w:pPr>
      <w:numPr>
        <w:numId w:val="19"/>
      </w:numPr>
      <w:contextualSpacing/>
    </w:pPr>
  </w:style>
  <w:style w:type="paragraph" w:styleId="ListNumber4">
    <w:name w:val="List Number 4"/>
    <w:basedOn w:val="Normal"/>
    <w:pPr>
      <w:numPr>
        <w:numId w:val="20"/>
      </w:numPr>
      <w:contextualSpacing/>
    </w:pPr>
  </w:style>
  <w:style w:type="paragraph" w:styleId="ListNumber5">
    <w:name w:val="List Number 5"/>
    <w:basedOn w:val="Normal"/>
    <w:pPr>
      <w:numPr>
        <w:numId w:val="21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Pr>
      <w:rFonts w:ascii="Consolas" w:hAnsi="Consola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rPr>
      <w:sz w:val="24"/>
      <w:szCs w:val="24"/>
    </w:rPr>
  </w:style>
  <w:style w:type="paragraph" w:styleId="NormalWeb">
    <w:name w:val="Normal (Web)"/>
    <w:basedOn w:val="Normal"/>
    <w:uiPriority w:val="99"/>
  </w:style>
  <w:style w:type="paragraph" w:styleId="NormalIndent">
    <w:name w:val="Normal Indent"/>
    <w:basedOn w:val="Normal"/>
    <w:pPr>
      <w:ind w:left="720"/>
    </w:pPr>
  </w:style>
  <w:style w:type="paragraph" w:customStyle="1" w:styleId="NoteHeading1">
    <w:name w:val="Note Heading1"/>
    <w:basedOn w:val="Normal"/>
    <w:next w:val="Normal"/>
    <w:link w:val="NoteHeadingChar"/>
  </w:style>
  <w:style w:type="character" w:customStyle="1" w:styleId="NoteHeadingChar">
    <w:name w:val="Note Heading Char"/>
    <w:basedOn w:val="DefaultParagraphFont"/>
    <w:link w:val="NoteHeading1"/>
    <w:rPr>
      <w:sz w:val="24"/>
      <w:szCs w:val="24"/>
    </w:rPr>
  </w:style>
  <w:style w:type="paragraph" w:styleId="PlainText">
    <w:name w:val="Plain Text"/>
    <w:basedOn w:val="Normal"/>
    <w:link w:val="PlainTextChar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  <w:sz w:val="24"/>
      <w:szCs w:val="24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basedOn w:val="DefaultParagraphFont"/>
    <w:link w:val="Salutation"/>
    <w:rPr>
      <w:sz w:val="24"/>
      <w:szCs w:val="24"/>
    </w:rPr>
  </w:style>
  <w:style w:type="paragraph" w:styleId="Signature">
    <w:name w:val="Signature"/>
    <w:basedOn w:val="Normal"/>
    <w:link w:val="SignatureChar"/>
    <w:pPr>
      <w:ind w:left="4320"/>
    </w:pPr>
  </w:style>
  <w:style w:type="character" w:customStyle="1" w:styleId="SignatureChar">
    <w:name w:val="Signature Char"/>
    <w:basedOn w:val="DefaultParagraphFont"/>
    <w:link w:val="Signature"/>
    <w:rPr>
      <w:sz w:val="24"/>
      <w:szCs w:val="24"/>
    </w:rPr>
  </w:style>
  <w:style w:type="paragraph" w:styleId="Subtitle">
    <w:name w:val="Subtitle"/>
    <w:basedOn w:val="Normal"/>
    <w:next w:val="Normal"/>
    <w:link w:val="SubtitleChar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TXTestimony">
    <w:name w:val="TX Testimony"/>
    <w:pPr>
      <w:tabs>
        <w:tab w:val="left" w:pos="720"/>
      </w:tabs>
      <w:spacing w:line="480" w:lineRule="auto"/>
      <w:ind w:left="720" w:hanging="720"/>
      <w:jc w:val="both"/>
    </w:pPr>
    <w:rPr>
      <w:rFonts w:ascii="Arial" w:hAnsi="Arial"/>
      <w:sz w:val="24"/>
    </w:rPr>
  </w:style>
  <w:style w:type="paragraph" w:customStyle="1" w:styleId="Style1">
    <w:name w:val="Style1"/>
    <w:basedOn w:val="LPSCHeading1"/>
    <w:pPr>
      <w:spacing w:after="120"/>
    </w:pPr>
  </w:style>
  <w:style w:type="paragraph" w:customStyle="1" w:styleId="Style2">
    <w:name w:val="Style2"/>
    <w:basedOn w:val="Style1"/>
    <w:pPr>
      <w:spacing w:after="240"/>
    </w:pPr>
  </w:style>
  <w:style w:type="character" w:customStyle="1" w:styleId="Heading4Char">
    <w:name w:val="Heading 4 Char"/>
    <w:link w:val="Heading4"/>
    <w:rPr>
      <w:b/>
      <w:bCs/>
      <w:sz w:val="28"/>
      <w:szCs w:val="28"/>
    </w:rPr>
  </w:style>
  <w:style w:type="paragraph" w:customStyle="1" w:styleId="Pub">
    <w:name w:val="Pub"/>
    <w:basedOn w:val="Normal"/>
    <w:rsid w:val="008F5124"/>
    <w:pPr>
      <w:widowControl w:val="0"/>
      <w:numPr>
        <w:numId w:val="36"/>
      </w:numPr>
      <w:tabs>
        <w:tab w:val="clear" w:pos="1530"/>
        <w:tab w:val="num" w:pos="720"/>
      </w:tabs>
      <w:spacing w:after="120"/>
      <w:ind w:left="720" w:hanging="720"/>
    </w:pPr>
  </w:style>
  <w:style w:type="paragraph" w:customStyle="1" w:styleId="PubCat">
    <w:name w:val="PubCat"/>
    <w:basedOn w:val="Pub"/>
    <w:pPr>
      <w:numPr>
        <w:numId w:val="0"/>
      </w:numPr>
      <w:spacing w:before="240"/>
    </w:pPr>
    <w:rPr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published">
    <w:name w:val="published"/>
    <w:basedOn w:val="Normal"/>
    <w:pPr>
      <w:spacing w:before="100" w:beforeAutospacing="1" w:after="100" w:afterAutospacing="1"/>
    </w:pPr>
  </w:style>
  <w:style w:type="paragraph" w:customStyle="1" w:styleId="caption-text">
    <w:name w:val="caption-text"/>
    <w:basedOn w:val="Normal"/>
    <w:pPr>
      <w:spacing w:before="100" w:beforeAutospacing="1" w:after="100" w:afterAutospacing="1"/>
    </w:pPr>
  </w:style>
  <w:style w:type="paragraph" w:customStyle="1" w:styleId="image-horizontal-float-left">
    <w:name w:val="image-horizontal-float-left"/>
    <w:basedOn w:val="Normal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semiHidden/>
    <w:unhideWhenUsed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3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43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81489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97166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4636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40353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2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wh.ieee.org/conf/ests05/" TargetMode="External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ewh.ieee.org/conf/ests05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BA5A2-808A-4C82-AB2F-886534099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8074</Words>
  <Characters>46225</Characters>
  <Application>Microsoft Office Word</Application>
  <DocSecurity>0</DocSecurity>
  <Lines>385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2021-09-13T16:04:00Z</dcterms:created>
  <dcterms:modified xsi:type="dcterms:W3CDTF">2021-09-13T16:05:00Z</dcterms:modified>
</cp:coreProperties>
</file>